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113E8" w14:textId="0A3593A9" w:rsidR="005E00E6" w:rsidRDefault="005E00E6" w:rsidP="003F4BA9">
      <w:pPr>
        <w:pStyle w:val="Default"/>
        <w:widowControl/>
        <w:suppressAutoHyphens/>
        <w:spacing w:before="100" w:beforeAutospacing="1" w:line="480" w:lineRule="auto"/>
        <w:ind w:left="567" w:hanging="567"/>
        <w:jc w:val="center"/>
        <w:rPr>
          <w:rFonts w:asciiTheme="majorHAnsi" w:hAnsiTheme="majorHAnsi" w:cstheme="majorHAnsi"/>
          <w:b/>
          <w:bCs/>
          <w:color w:val="auto"/>
          <w:spacing w:val="8"/>
          <w:lang w:val="es-CL"/>
        </w:rPr>
      </w:pPr>
      <w:bookmarkStart w:id="0" w:name="_Toc427921218"/>
    </w:p>
    <w:p w14:paraId="059AD48C" w14:textId="77777777" w:rsidR="005E00E6" w:rsidRDefault="005E00E6" w:rsidP="003F4BA9">
      <w:pPr>
        <w:pStyle w:val="Default"/>
        <w:widowControl/>
        <w:suppressAutoHyphens/>
        <w:spacing w:before="100" w:beforeAutospacing="1" w:line="480" w:lineRule="auto"/>
        <w:ind w:left="567" w:hanging="567"/>
        <w:jc w:val="center"/>
        <w:rPr>
          <w:rFonts w:asciiTheme="majorHAnsi" w:hAnsiTheme="majorHAnsi" w:cstheme="majorHAnsi"/>
          <w:b/>
          <w:bCs/>
          <w:color w:val="auto"/>
          <w:spacing w:val="8"/>
          <w:lang w:val="es-CL"/>
        </w:rPr>
      </w:pPr>
      <w:bookmarkStart w:id="1" w:name="_GoBack"/>
      <w:bookmarkEnd w:id="1"/>
    </w:p>
    <w:p w14:paraId="7B77E25F" w14:textId="5DC16A1F" w:rsidR="005C0564" w:rsidRPr="00F625E8" w:rsidRDefault="000163A4" w:rsidP="003F4BA9">
      <w:pPr>
        <w:pStyle w:val="Default"/>
        <w:widowControl/>
        <w:suppressAutoHyphens/>
        <w:spacing w:before="100" w:beforeAutospacing="1" w:line="480" w:lineRule="auto"/>
        <w:ind w:left="567" w:hanging="567"/>
        <w:jc w:val="center"/>
        <w:rPr>
          <w:rFonts w:asciiTheme="majorHAnsi" w:hAnsiTheme="majorHAnsi" w:cstheme="majorHAnsi"/>
          <w:b/>
          <w:bCs/>
          <w:color w:val="auto"/>
          <w:spacing w:val="8"/>
          <w:lang w:val="es-CL"/>
        </w:rPr>
      </w:pPr>
      <w:r w:rsidRPr="00F625E8">
        <w:rPr>
          <w:rFonts w:asciiTheme="majorHAnsi" w:hAnsiTheme="majorHAnsi" w:cstheme="majorHAnsi"/>
          <w:b/>
          <w:bCs/>
          <w:noProof/>
          <w:color w:val="auto"/>
          <w:spacing w:val="8"/>
          <w:lang w:val="es-CL" w:eastAsia="es-CL"/>
        </w:rPr>
        <mc:AlternateContent>
          <mc:Choice Requires="wpg">
            <w:drawing>
              <wp:anchor distT="0" distB="0" distL="114300" distR="114300" simplePos="0" relativeHeight="251657728" behindDoc="1" locked="0" layoutInCell="1" allowOverlap="1" wp14:anchorId="7DA1349A" wp14:editId="2C6C0689">
                <wp:simplePos x="0" y="0"/>
                <wp:positionH relativeFrom="page">
                  <wp:posOffset>209550</wp:posOffset>
                </wp:positionH>
                <wp:positionV relativeFrom="page">
                  <wp:posOffset>228600</wp:posOffset>
                </wp:positionV>
                <wp:extent cx="7077075" cy="96869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9686925"/>
                          <a:chOff x="1493" y="1193"/>
                          <a:chExt cx="9155" cy="13958"/>
                        </a:xfrm>
                      </wpg:grpSpPr>
                      <wpg:grpSp>
                        <wpg:cNvPr id="5" name="Group 17"/>
                        <wpg:cNvGrpSpPr>
                          <a:grpSpLocks/>
                        </wpg:cNvGrpSpPr>
                        <wpg:grpSpPr bwMode="auto">
                          <a:xfrm>
                            <a:off x="1523" y="15121"/>
                            <a:ext cx="9095" cy="2"/>
                            <a:chOff x="1523" y="15121"/>
                            <a:chExt cx="9095" cy="2"/>
                          </a:xfrm>
                        </wpg:grpSpPr>
                        <wps:wsp>
                          <wps:cNvPr id="6" name="Freeform 18"/>
                          <wps:cNvSpPr>
                            <a:spLocks/>
                          </wps:cNvSpPr>
                          <wps:spPr bwMode="auto">
                            <a:xfrm>
                              <a:off x="1523" y="15121"/>
                              <a:ext cx="9095" cy="2"/>
                            </a:xfrm>
                            <a:custGeom>
                              <a:avLst/>
                              <a:gdLst>
                                <a:gd name="T0" fmla="+- 0 1523 1523"/>
                                <a:gd name="T1" fmla="*/ T0 w 9095"/>
                                <a:gd name="T2" fmla="+- 0 10618 1523"/>
                                <a:gd name="T3" fmla="*/ T2 w 9095"/>
                              </a:gdLst>
                              <a:ahLst/>
                              <a:cxnLst>
                                <a:cxn ang="0">
                                  <a:pos x="T1" y="0"/>
                                </a:cxn>
                                <a:cxn ang="0">
                                  <a:pos x="T3" y="0"/>
                                </a:cxn>
                              </a:cxnLst>
                              <a:rect l="0" t="0" r="r" b="b"/>
                              <a:pathLst>
                                <a:path w="9095">
                                  <a:moveTo>
                                    <a:pt x="0" y="0"/>
                                  </a:moveTo>
                                  <a:lnTo>
                                    <a:pt x="9095"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1551" y="1252"/>
                            <a:ext cx="2" cy="13840"/>
                            <a:chOff x="1551" y="1252"/>
                            <a:chExt cx="2" cy="13840"/>
                          </a:xfrm>
                        </wpg:grpSpPr>
                        <wps:wsp>
                          <wps:cNvPr id="8" name="Freeform 16"/>
                          <wps:cNvSpPr>
                            <a:spLocks/>
                          </wps:cNvSpPr>
                          <wps:spPr bwMode="auto">
                            <a:xfrm>
                              <a:off x="1551" y="1252"/>
                              <a:ext cx="2" cy="13840"/>
                            </a:xfrm>
                            <a:custGeom>
                              <a:avLst/>
                              <a:gdLst>
                                <a:gd name="T0" fmla="+- 0 1252 1252"/>
                                <a:gd name="T1" fmla="*/ 1252 h 13840"/>
                                <a:gd name="T2" fmla="+- 0 15092 1252"/>
                                <a:gd name="T3" fmla="*/ 15092 h 13840"/>
                              </a:gdLst>
                              <a:ahLst/>
                              <a:cxnLst>
                                <a:cxn ang="0">
                                  <a:pos x="0" y="T1"/>
                                </a:cxn>
                                <a:cxn ang="0">
                                  <a:pos x="0" y="T3"/>
                                </a:cxn>
                              </a:cxnLst>
                              <a:rect l="0" t="0" r="r" b="b"/>
                              <a:pathLst>
                                <a:path h="13840">
                                  <a:moveTo>
                                    <a:pt x="0" y="0"/>
                                  </a:moveTo>
                                  <a:lnTo>
                                    <a:pt x="0" y="13840"/>
                                  </a:lnTo>
                                </a:path>
                              </a:pathLst>
                            </a:custGeom>
                            <a:noFill/>
                            <a:ln w="37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3"/>
                        <wpg:cNvGrpSpPr>
                          <a:grpSpLocks/>
                        </wpg:cNvGrpSpPr>
                        <wpg:grpSpPr bwMode="auto">
                          <a:xfrm>
                            <a:off x="1523" y="1223"/>
                            <a:ext cx="9095" cy="2"/>
                            <a:chOff x="1523" y="1223"/>
                            <a:chExt cx="9095" cy="2"/>
                          </a:xfrm>
                        </wpg:grpSpPr>
                        <wps:wsp>
                          <wps:cNvPr id="10" name="Freeform 14"/>
                          <wps:cNvSpPr>
                            <a:spLocks/>
                          </wps:cNvSpPr>
                          <wps:spPr bwMode="auto">
                            <a:xfrm>
                              <a:off x="1523" y="1223"/>
                              <a:ext cx="9095" cy="2"/>
                            </a:xfrm>
                            <a:custGeom>
                              <a:avLst/>
                              <a:gdLst>
                                <a:gd name="T0" fmla="+- 0 1523 1523"/>
                                <a:gd name="T1" fmla="*/ T0 w 9095"/>
                                <a:gd name="T2" fmla="+- 0 10618 1523"/>
                                <a:gd name="T3" fmla="*/ T2 w 9095"/>
                              </a:gdLst>
                              <a:ahLst/>
                              <a:cxnLst>
                                <a:cxn ang="0">
                                  <a:pos x="T1" y="0"/>
                                </a:cxn>
                                <a:cxn ang="0">
                                  <a:pos x="T3" y="0"/>
                                </a:cxn>
                              </a:cxnLst>
                              <a:rect l="0" t="0" r="r" b="b"/>
                              <a:pathLst>
                                <a:path w="9095">
                                  <a:moveTo>
                                    <a:pt x="0" y="0"/>
                                  </a:moveTo>
                                  <a:lnTo>
                                    <a:pt x="9095"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10589" y="1252"/>
                            <a:ext cx="2" cy="13841"/>
                            <a:chOff x="10589" y="1252"/>
                            <a:chExt cx="2" cy="13841"/>
                          </a:xfrm>
                        </wpg:grpSpPr>
                        <wps:wsp>
                          <wps:cNvPr id="12" name="Freeform 12"/>
                          <wps:cNvSpPr>
                            <a:spLocks/>
                          </wps:cNvSpPr>
                          <wps:spPr bwMode="auto">
                            <a:xfrm>
                              <a:off x="10589" y="1252"/>
                              <a:ext cx="2" cy="13841"/>
                            </a:xfrm>
                            <a:custGeom>
                              <a:avLst/>
                              <a:gdLst>
                                <a:gd name="T0" fmla="+- 0 1252 1252"/>
                                <a:gd name="T1" fmla="*/ 1252 h 13841"/>
                                <a:gd name="T2" fmla="+- 0 15092 1252"/>
                                <a:gd name="T3" fmla="*/ 15092 h 13841"/>
                              </a:gdLst>
                              <a:ahLst/>
                              <a:cxnLst>
                                <a:cxn ang="0">
                                  <a:pos x="0" y="T1"/>
                                </a:cxn>
                                <a:cxn ang="0">
                                  <a:pos x="0" y="T3"/>
                                </a:cxn>
                              </a:cxnLst>
                              <a:rect l="0" t="0" r="r" b="b"/>
                              <a:pathLst>
                                <a:path h="13841">
                                  <a:moveTo>
                                    <a:pt x="0" y="0"/>
                                  </a:moveTo>
                                  <a:lnTo>
                                    <a:pt x="0" y="1384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1598" y="15064"/>
                            <a:ext cx="8944" cy="2"/>
                            <a:chOff x="1598" y="15064"/>
                            <a:chExt cx="8944" cy="2"/>
                          </a:xfrm>
                        </wpg:grpSpPr>
                        <wps:wsp>
                          <wps:cNvPr id="14" name="Freeform 10"/>
                          <wps:cNvSpPr>
                            <a:spLocks/>
                          </wps:cNvSpPr>
                          <wps:spPr bwMode="auto">
                            <a:xfrm>
                              <a:off x="1598" y="15064"/>
                              <a:ext cx="8944" cy="2"/>
                            </a:xfrm>
                            <a:custGeom>
                              <a:avLst/>
                              <a:gdLst>
                                <a:gd name="T0" fmla="+- 0 1598 1598"/>
                                <a:gd name="T1" fmla="*/ T0 w 8944"/>
                                <a:gd name="T2" fmla="+- 0 10542 1598"/>
                                <a:gd name="T3" fmla="*/ T2 w 8944"/>
                              </a:gdLst>
                              <a:ahLst/>
                              <a:cxnLst>
                                <a:cxn ang="0">
                                  <a:pos x="T1" y="0"/>
                                </a:cxn>
                                <a:cxn ang="0">
                                  <a:pos x="T3" y="0"/>
                                </a:cxn>
                              </a:cxnLst>
                              <a:rect l="0" t="0" r="r" b="b"/>
                              <a:pathLst>
                                <a:path w="8944">
                                  <a:moveTo>
                                    <a:pt x="0" y="0"/>
                                  </a:moveTo>
                                  <a:lnTo>
                                    <a:pt x="894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1608" y="1290"/>
                            <a:ext cx="2" cy="13764"/>
                            <a:chOff x="1608" y="1290"/>
                            <a:chExt cx="2" cy="13764"/>
                          </a:xfrm>
                        </wpg:grpSpPr>
                        <wps:wsp>
                          <wps:cNvPr id="16" name="Freeform 8"/>
                          <wps:cNvSpPr>
                            <a:spLocks/>
                          </wps:cNvSpPr>
                          <wps:spPr bwMode="auto">
                            <a:xfrm>
                              <a:off x="1608" y="1290"/>
                              <a:ext cx="2" cy="13764"/>
                            </a:xfrm>
                            <a:custGeom>
                              <a:avLst/>
                              <a:gdLst>
                                <a:gd name="T0" fmla="+- 0 1290 1290"/>
                                <a:gd name="T1" fmla="*/ 1290 h 13764"/>
                                <a:gd name="T2" fmla="+- 0 15054 1290"/>
                                <a:gd name="T3" fmla="*/ 15054 h 13764"/>
                              </a:gdLst>
                              <a:ahLst/>
                              <a:cxnLst>
                                <a:cxn ang="0">
                                  <a:pos x="0" y="T1"/>
                                </a:cxn>
                                <a:cxn ang="0">
                                  <a:pos x="0" y="T3"/>
                                </a:cxn>
                              </a:cxnLst>
                              <a:rect l="0" t="0" r="r" b="b"/>
                              <a:pathLst>
                                <a:path h="13764">
                                  <a:moveTo>
                                    <a:pt x="0" y="0"/>
                                  </a:moveTo>
                                  <a:lnTo>
                                    <a:pt x="0" y="1376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1598" y="1280"/>
                            <a:ext cx="8944" cy="2"/>
                            <a:chOff x="1598" y="1280"/>
                            <a:chExt cx="8944" cy="2"/>
                          </a:xfrm>
                        </wpg:grpSpPr>
                        <wps:wsp>
                          <wps:cNvPr id="18" name="Freeform 6"/>
                          <wps:cNvSpPr>
                            <a:spLocks/>
                          </wps:cNvSpPr>
                          <wps:spPr bwMode="auto">
                            <a:xfrm>
                              <a:off x="1598" y="1280"/>
                              <a:ext cx="8944" cy="2"/>
                            </a:xfrm>
                            <a:custGeom>
                              <a:avLst/>
                              <a:gdLst>
                                <a:gd name="T0" fmla="+- 0 1598 1598"/>
                                <a:gd name="T1" fmla="*/ T0 w 8944"/>
                                <a:gd name="T2" fmla="+- 0 10542 1598"/>
                                <a:gd name="T3" fmla="*/ T2 w 8944"/>
                              </a:gdLst>
                              <a:ahLst/>
                              <a:cxnLst>
                                <a:cxn ang="0">
                                  <a:pos x="T1" y="0"/>
                                </a:cxn>
                                <a:cxn ang="0">
                                  <a:pos x="T3" y="0"/>
                                </a:cxn>
                              </a:cxnLst>
                              <a:rect l="0" t="0" r="r" b="b"/>
                              <a:pathLst>
                                <a:path w="8944">
                                  <a:moveTo>
                                    <a:pt x="0" y="0"/>
                                  </a:moveTo>
                                  <a:lnTo>
                                    <a:pt x="894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
                        <wpg:cNvGrpSpPr>
                          <a:grpSpLocks/>
                        </wpg:cNvGrpSpPr>
                        <wpg:grpSpPr bwMode="auto">
                          <a:xfrm>
                            <a:off x="10532" y="1290"/>
                            <a:ext cx="2" cy="13764"/>
                            <a:chOff x="10532" y="1290"/>
                            <a:chExt cx="2" cy="13764"/>
                          </a:xfrm>
                        </wpg:grpSpPr>
                        <wps:wsp>
                          <wps:cNvPr id="20" name="Freeform 4"/>
                          <wps:cNvSpPr>
                            <a:spLocks/>
                          </wps:cNvSpPr>
                          <wps:spPr bwMode="auto">
                            <a:xfrm>
                              <a:off x="10532" y="1290"/>
                              <a:ext cx="2" cy="13764"/>
                            </a:xfrm>
                            <a:custGeom>
                              <a:avLst/>
                              <a:gdLst>
                                <a:gd name="T0" fmla="+- 0 1290 1290"/>
                                <a:gd name="T1" fmla="*/ 1290 h 13764"/>
                                <a:gd name="T2" fmla="+- 0 15054 1290"/>
                                <a:gd name="T3" fmla="*/ 15054 h 13764"/>
                              </a:gdLst>
                              <a:ahLst/>
                              <a:cxnLst>
                                <a:cxn ang="0">
                                  <a:pos x="0" y="T1"/>
                                </a:cxn>
                                <a:cxn ang="0">
                                  <a:pos x="0" y="T3"/>
                                </a:cxn>
                              </a:cxnLst>
                              <a:rect l="0" t="0" r="r" b="b"/>
                              <a:pathLst>
                                <a:path h="13764">
                                  <a:moveTo>
                                    <a:pt x="0" y="0"/>
                                  </a:moveTo>
                                  <a:lnTo>
                                    <a:pt x="0" y="1376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03208E" id="Group 2" o:spid="_x0000_s1026" style="position:absolute;margin-left:16.5pt;margin-top:18pt;width:557.25pt;height:762.75pt;z-index:-251658752;mso-position-horizontal-relative:page;mso-position-vertical-relative:page" coordorigin="1493,1193" coordsize="9155,1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">
                <v:group id="Group 17" o:spid="_x0000_s1027" style="position:absolute;left:1523;top:15121;width:9095;height:2" coordorigin="1523,15121" coordsize="9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8" o:spid="_x0000_s1028" style="position:absolute;left:1523;top:15121;width:9095;height:2;visibility:visible;mso-wrap-style:square;v-text-anchor:top" coordsize="9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" path="m,l9095,e" filled="f" strokeweight="3pt">
                    <v:path arrowok="t" o:connecttype="custom" o:connectlocs="0,0;9095,0" o:connectangles="0,0"/>
                  </v:shape>
                </v:group>
                <v:group id="Group 15" o:spid="_x0000_s1029" style="position:absolute;left:1551;top:1252;width:2;height:13840" coordorigin="1551,1252" coordsize="2,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30" style="position:absolute;left:1551;top:1252;width:2;height:13840;visibility:visible;mso-wrap-style:square;v-text-anchor:top" coordsize="2,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" path="m,l,13840e" filled="f" strokeweight="2.92pt">
                    <v:path arrowok="t" o:connecttype="custom" o:connectlocs="0,1252;0,15092" o:connectangles="0,0"/>
                  </v:shape>
                </v:group>
                <v:group id="Group 13" o:spid="_x0000_s1031" style="position:absolute;left:1523;top:1223;width:9095;height:2" coordorigin="1523,1223" coordsize="9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 o:spid="_x0000_s1032" style="position:absolute;left:1523;top:1223;width:9095;height:2;visibility:visible;mso-wrap-style:square;v-text-anchor:top" coordsize="9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" path="m,l9095,e" filled="f" strokeweight="3pt">
                    <v:path arrowok="t" o:connecttype="custom" o:connectlocs="0,0;9095,0" o:connectangles="0,0"/>
                  </v:shape>
                </v:group>
                <v:group id="Group 11" o:spid="_x0000_s1033" style="position:absolute;left:10589;top:1252;width:2;height:13841" coordorigin="10589,1252" coordsize="2,1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4" style="position:absolute;left:10589;top:1252;width:2;height:13841;visibility:visible;mso-wrap-style:square;v-text-anchor:top" coordsize="2,1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" path="m,l,13840e" filled="f" strokeweight="2.98pt">
                    <v:path arrowok="t" o:connecttype="custom" o:connectlocs="0,1252;0,15092" o:connectangles="0,0"/>
                  </v:shape>
                </v:group>
                <v:group id="Group 9" o:spid="_x0000_s1035" style="position:absolute;left:1598;top:15064;width:8944;height:2" coordorigin="1598,15064" coordsize="8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6" style="position:absolute;left:1598;top:15064;width:8944;height:2;visibility:visible;mso-wrap-style:square;v-text-anchor:top" coordsize="8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" path="m,l8944,e" filled="f" strokeweight="1.1pt">
                    <v:path arrowok="t" o:connecttype="custom" o:connectlocs="0,0;8944,0" o:connectangles="0,0"/>
                  </v:shape>
                </v:group>
                <v:group id="Group 7" o:spid="_x0000_s1037" style="position:absolute;left:1608;top:1290;width:2;height:13764" coordorigin="1608,1290" coordsize="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38" style="position:absolute;left:1608;top:1290;width:2;height:13764;visibility:visible;mso-wrap-style:square;v-text-anchor:top" coordsize="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" path="m,l,13764e" filled="f" strokeweight="1.06pt">
                    <v:path arrowok="t" o:connecttype="custom" o:connectlocs="0,1290;0,15054" o:connectangles="0,0"/>
                  </v:shape>
                </v:group>
                <v:group id="Group 5" o:spid="_x0000_s1039" style="position:absolute;left:1598;top:1280;width:8944;height:2" coordorigin="1598,1280" coordsize="8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 o:spid="_x0000_s1040" style="position:absolute;left:1598;top:1280;width:8944;height:2;visibility:visible;mso-wrap-style:square;v-text-anchor:top" coordsize="8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" path="m,l8944,e" filled="f" strokeweight="1.1pt">
                    <v:path arrowok="t" o:connecttype="custom" o:connectlocs="0,0;8944,0" o:connectangles="0,0"/>
                  </v:shape>
                </v:group>
                <v:group id="Group 3" o:spid="_x0000_s1041" style="position:absolute;left:10532;top:1290;width:2;height:13764" coordorigin="10532,1290" coordsize="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42" style="position:absolute;left:10532;top:1290;width:2;height:13764;visibility:visible;mso-wrap-style:square;v-text-anchor:top" coordsize="2,1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" path="m,l,13764e" filled="f" strokeweight="1.06pt">
                    <v:path arrowok="t" o:connecttype="custom" o:connectlocs="0,1290;0,15054" o:connectangles="0,0"/>
                  </v:shape>
                </v:group>
                <w10:wrap anchorx="page" anchory="page"/>
              </v:group>
            </w:pict>
          </mc:Fallback>
        </mc:AlternateContent>
      </w:r>
      <w:r w:rsidR="005C0564" w:rsidRPr="00F625E8">
        <w:rPr>
          <w:rFonts w:asciiTheme="majorHAnsi" w:hAnsiTheme="majorHAnsi" w:cstheme="majorHAnsi"/>
          <w:b/>
          <w:bCs/>
          <w:color w:val="auto"/>
          <w:spacing w:val="8"/>
          <w:lang w:val="es-CL"/>
        </w:rPr>
        <w:t>MODELO DE CONTRATO</w:t>
      </w:r>
    </w:p>
    <w:p w14:paraId="41345C09"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SERVICIOS DE INGENIERÍA, DISEÑO, SUMINISTRO Y CONSTRUCCIÓN</w:t>
      </w:r>
    </w:p>
    <w:p w14:paraId="10BB9320"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ENTRE</w:t>
      </w:r>
    </w:p>
    <w:p w14:paraId="0707DB8A"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 xml:space="preserve">[PROPIETARIO </w:t>
      </w:r>
      <w:r w:rsidR="00C5431F" w:rsidRPr="00F625E8">
        <w:rPr>
          <w:rFonts w:asciiTheme="majorHAnsi" w:hAnsiTheme="majorHAnsi" w:cstheme="majorHAnsi"/>
          <w:b/>
          <w:bCs/>
          <w:color w:val="auto"/>
          <w:spacing w:val="8"/>
          <w:lang w:val="es-CL"/>
        </w:rPr>
        <w:t>/</w:t>
      </w:r>
      <w:r w:rsidR="008D76D5" w:rsidRPr="00F625E8">
        <w:rPr>
          <w:rFonts w:asciiTheme="majorHAnsi" w:hAnsiTheme="majorHAnsi" w:cstheme="majorHAnsi"/>
          <w:b/>
          <w:bCs/>
          <w:color w:val="auto"/>
          <w:spacing w:val="8"/>
          <w:lang w:val="es-CL"/>
        </w:rPr>
        <w:t xml:space="preserve"> MANDANTE</w:t>
      </w:r>
      <w:r w:rsidRPr="00F625E8">
        <w:rPr>
          <w:rFonts w:asciiTheme="majorHAnsi" w:hAnsiTheme="majorHAnsi" w:cstheme="majorHAnsi"/>
          <w:b/>
          <w:bCs/>
          <w:color w:val="auto"/>
          <w:spacing w:val="8"/>
          <w:lang w:val="es-CL"/>
        </w:rPr>
        <w:t>]</w:t>
      </w:r>
    </w:p>
    <w:p w14:paraId="537DF75A"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Y</w:t>
      </w:r>
    </w:p>
    <w:p w14:paraId="228716B5" w14:textId="2D57CB69" w:rsidR="005C0564" w:rsidRPr="00F625E8" w:rsidRDefault="008D76D5"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[ADJUDICATARIO]</w:t>
      </w:r>
    </w:p>
    <w:p w14:paraId="337EDD85"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PARA</w:t>
      </w:r>
      <w:r w:rsidR="00C5431F" w:rsidRPr="00F625E8">
        <w:rPr>
          <w:rFonts w:asciiTheme="majorHAnsi" w:hAnsiTheme="majorHAnsi" w:cstheme="majorHAnsi"/>
          <w:b/>
          <w:bCs/>
          <w:color w:val="auto"/>
          <w:spacing w:val="8"/>
          <w:lang w:val="es-CL"/>
        </w:rPr>
        <w:t xml:space="preserve"> LA</w:t>
      </w:r>
    </w:p>
    <w:p w14:paraId="250500E6"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CONSTRUCCIÓN Y EJECUCIÓN</w:t>
      </w:r>
    </w:p>
    <w:p w14:paraId="4C003944" w14:textId="6ECFFE4A" w:rsidR="0055683D" w:rsidRPr="00F625E8" w:rsidRDefault="0088371C" w:rsidP="0088371C">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 xml:space="preserve">DE LA OBRA DE AMPLIACIÓN </w:t>
      </w:r>
      <w:r w:rsidR="00DD7B26">
        <w:rPr>
          <w:rFonts w:asciiTheme="majorHAnsi" w:hAnsiTheme="majorHAnsi" w:cstheme="majorHAnsi"/>
          <w:b/>
          <w:bCs/>
          <w:color w:val="auto"/>
          <w:spacing w:val="8"/>
          <w:lang w:val="es-CL"/>
        </w:rPr>
        <w:t>CONDICIONADA</w:t>
      </w:r>
    </w:p>
    <w:p w14:paraId="3FA1CB02" w14:textId="77777777" w:rsidR="00E15540" w:rsidRPr="00F625E8" w:rsidRDefault="00767DD1" w:rsidP="0088371C">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r w:rsidRPr="00F625E8">
        <w:rPr>
          <w:rFonts w:asciiTheme="majorHAnsi" w:hAnsiTheme="majorHAnsi" w:cstheme="majorHAnsi"/>
          <w:b/>
          <w:bCs/>
          <w:color w:val="auto"/>
          <w:spacing w:val="8"/>
          <w:lang w:val="es-CL"/>
        </w:rPr>
        <w:t>[</w:t>
      </w:r>
      <w:r w:rsidR="003B5E75" w:rsidRPr="00F625E8">
        <w:rPr>
          <w:rFonts w:asciiTheme="majorHAnsi" w:hAnsiTheme="majorHAnsi" w:cstheme="majorHAnsi"/>
          <w:b/>
          <w:bCs/>
          <w:i/>
          <w:color w:val="auto"/>
          <w:spacing w:val="8"/>
          <w:lang w:val="es-CL"/>
        </w:rPr>
        <w:t xml:space="preserve">INDICAR </w:t>
      </w:r>
      <w:r w:rsidR="00E4188F" w:rsidRPr="00F625E8">
        <w:rPr>
          <w:rFonts w:asciiTheme="majorHAnsi" w:hAnsiTheme="majorHAnsi" w:cstheme="majorHAnsi"/>
          <w:b/>
          <w:bCs/>
          <w:i/>
          <w:color w:val="auto"/>
          <w:spacing w:val="8"/>
          <w:lang w:val="es-CL"/>
        </w:rPr>
        <w:t>CÓDIGO</w:t>
      </w:r>
      <w:r w:rsidR="003B5E75" w:rsidRPr="00F625E8">
        <w:rPr>
          <w:rFonts w:asciiTheme="majorHAnsi" w:hAnsiTheme="majorHAnsi" w:cstheme="majorHAnsi"/>
          <w:b/>
          <w:bCs/>
          <w:i/>
          <w:color w:val="auto"/>
          <w:spacing w:val="8"/>
          <w:lang w:val="es-CL"/>
        </w:rPr>
        <w:t xml:space="preserve"> DE LA OBRA</w:t>
      </w:r>
      <w:r w:rsidRPr="00F625E8">
        <w:rPr>
          <w:rFonts w:asciiTheme="majorHAnsi" w:hAnsiTheme="majorHAnsi" w:cstheme="majorHAnsi"/>
          <w:b/>
          <w:bCs/>
          <w:color w:val="auto"/>
          <w:spacing w:val="8"/>
          <w:lang w:val="es-CL"/>
        </w:rPr>
        <w:t>]</w:t>
      </w:r>
    </w:p>
    <w:p w14:paraId="3CF5D562"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p>
    <w:p w14:paraId="3E07D948" w14:textId="77777777" w:rsidR="005C0564" w:rsidRPr="00F625E8" w:rsidRDefault="005C0564" w:rsidP="00BC7FBB">
      <w:pPr>
        <w:pStyle w:val="Default"/>
        <w:widowControl/>
        <w:suppressAutoHyphens/>
        <w:spacing w:before="100" w:beforeAutospacing="1" w:line="480" w:lineRule="auto"/>
        <w:jc w:val="center"/>
        <w:rPr>
          <w:rFonts w:asciiTheme="majorHAnsi" w:hAnsiTheme="majorHAnsi" w:cstheme="majorHAnsi"/>
          <w:b/>
          <w:bCs/>
          <w:color w:val="auto"/>
          <w:spacing w:val="8"/>
          <w:lang w:val="es-CL"/>
        </w:rPr>
      </w:pPr>
    </w:p>
    <w:p w14:paraId="5C7353A2" w14:textId="77777777" w:rsidR="008D76D5" w:rsidRPr="00F625E8" w:rsidRDefault="008D76D5" w:rsidP="00A9791E">
      <w:pPr>
        <w:rPr>
          <w:rFonts w:asciiTheme="majorHAnsi" w:eastAsia="Calibri" w:hAnsiTheme="majorHAnsi" w:cstheme="majorHAnsi"/>
          <w:lang w:val="es-ES"/>
        </w:rPr>
      </w:pPr>
    </w:p>
    <w:p w14:paraId="4F5C5960" w14:textId="77777777" w:rsidR="008D76D5" w:rsidRPr="00F625E8" w:rsidRDefault="008D76D5" w:rsidP="00A9791E">
      <w:pPr>
        <w:rPr>
          <w:rFonts w:asciiTheme="majorHAnsi" w:eastAsia="Calibri" w:hAnsiTheme="majorHAnsi" w:cstheme="majorHAnsi"/>
          <w:lang w:val="es-ES"/>
        </w:rPr>
      </w:pPr>
    </w:p>
    <w:p w14:paraId="24DD8474" w14:textId="22C31731" w:rsidR="00E15540" w:rsidRPr="00F625E8" w:rsidRDefault="00E15540" w:rsidP="00E15540">
      <w:pPr>
        <w:pStyle w:val="Default"/>
        <w:spacing w:line="360" w:lineRule="auto"/>
        <w:jc w:val="center"/>
        <w:rPr>
          <w:rFonts w:asciiTheme="majorHAnsi" w:hAnsiTheme="majorHAnsi" w:cstheme="majorHAnsi"/>
          <w:b/>
          <w:bCs/>
          <w:color w:val="auto"/>
          <w:spacing w:val="8"/>
          <w:sz w:val="22"/>
          <w:szCs w:val="22"/>
          <w:lang w:val="es-CL"/>
        </w:rPr>
      </w:pPr>
      <w:r w:rsidRPr="00F625E8">
        <w:rPr>
          <w:rFonts w:asciiTheme="majorHAnsi" w:hAnsiTheme="majorHAnsi" w:cstheme="majorHAnsi"/>
          <w:b/>
          <w:bCs/>
          <w:color w:val="auto"/>
          <w:spacing w:val="8"/>
          <w:sz w:val="22"/>
          <w:szCs w:val="22"/>
          <w:lang w:val="es-CL"/>
        </w:rPr>
        <w:t xml:space="preserve">DECRETO EXENTO Nº </w:t>
      </w:r>
      <w:r w:rsidR="00E97C7E" w:rsidRPr="00F625E8">
        <w:rPr>
          <w:rFonts w:asciiTheme="majorHAnsi" w:hAnsiTheme="majorHAnsi" w:cstheme="majorHAnsi"/>
          <w:b/>
          <w:bCs/>
          <w:color w:val="auto"/>
          <w:spacing w:val="8"/>
          <w:sz w:val="22"/>
          <w:szCs w:val="22"/>
          <w:lang w:val="es-CL"/>
        </w:rPr>
        <w:t>293</w:t>
      </w:r>
      <w:r w:rsidRPr="00F625E8">
        <w:rPr>
          <w:rFonts w:asciiTheme="majorHAnsi" w:hAnsiTheme="majorHAnsi" w:cstheme="majorHAnsi"/>
          <w:b/>
          <w:bCs/>
          <w:color w:val="auto"/>
          <w:spacing w:val="8"/>
          <w:sz w:val="22"/>
          <w:szCs w:val="22"/>
          <w:lang w:val="es-CL"/>
        </w:rPr>
        <w:t xml:space="preserve"> DE 201</w:t>
      </w:r>
      <w:r w:rsidR="00E97C7E" w:rsidRPr="00F625E8">
        <w:rPr>
          <w:rFonts w:asciiTheme="majorHAnsi" w:hAnsiTheme="majorHAnsi" w:cstheme="majorHAnsi"/>
          <w:b/>
          <w:bCs/>
          <w:color w:val="auto"/>
          <w:spacing w:val="8"/>
          <w:sz w:val="22"/>
          <w:szCs w:val="22"/>
          <w:lang w:val="es-CL"/>
        </w:rPr>
        <w:t>8</w:t>
      </w:r>
    </w:p>
    <w:p w14:paraId="612F220B" w14:textId="77777777" w:rsidR="00E15540" w:rsidRPr="00F625E8" w:rsidRDefault="00E15540" w:rsidP="00E15540">
      <w:pPr>
        <w:pStyle w:val="Default"/>
        <w:spacing w:line="360" w:lineRule="auto"/>
        <w:jc w:val="center"/>
        <w:rPr>
          <w:rFonts w:asciiTheme="majorHAnsi" w:hAnsiTheme="majorHAnsi" w:cstheme="majorHAnsi"/>
          <w:b/>
          <w:bCs/>
          <w:color w:val="auto"/>
          <w:spacing w:val="8"/>
          <w:sz w:val="22"/>
          <w:szCs w:val="22"/>
          <w:lang w:val="es-CL"/>
        </w:rPr>
      </w:pPr>
      <w:r w:rsidRPr="00F625E8">
        <w:rPr>
          <w:rFonts w:asciiTheme="majorHAnsi" w:hAnsiTheme="majorHAnsi" w:cstheme="majorHAnsi"/>
          <w:b/>
          <w:bCs/>
          <w:color w:val="auto"/>
          <w:spacing w:val="8"/>
          <w:sz w:val="22"/>
          <w:szCs w:val="22"/>
          <w:lang w:val="es-CL"/>
        </w:rPr>
        <w:t>DEL MINISTERIO DE ENERGÍA</w:t>
      </w:r>
    </w:p>
    <w:p w14:paraId="2568E680" w14:textId="7D9B8581" w:rsidR="00E4697E" w:rsidRDefault="00E4697E" w:rsidP="001E1544">
      <w:pPr>
        <w:pStyle w:val="Default"/>
        <w:widowControl/>
        <w:suppressAutoHyphens/>
        <w:spacing w:before="100" w:beforeAutospacing="1" w:line="480" w:lineRule="auto"/>
        <w:jc w:val="center"/>
        <w:rPr>
          <w:rFonts w:asciiTheme="majorHAnsi" w:hAnsiTheme="majorHAnsi" w:cstheme="majorHAnsi"/>
          <w:spacing w:val="10"/>
        </w:rPr>
      </w:pPr>
    </w:p>
    <w:bookmarkEnd w:id="0"/>
    <w:p w14:paraId="1E44F7C3" w14:textId="77777777" w:rsidR="00E4697E" w:rsidRDefault="00E4697E">
      <w:pPr>
        <w:suppressAutoHyphens w:val="0"/>
        <w:spacing w:line="240" w:lineRule="auto"/>
        <w:jc w:val="left"/>
        <w:rPr>
          <w:rFonts w:asciiTheme="majorHAnsi" w:eastAsia="Calibri" w:hAnsiTheme="majorHAnsi" w:cstheme="majorHAnsi"/>
          <w:lang w:val="es-ES"/>
        </w:rPr>
      </w:pPr>
      <w:r>
        <w:rPr>
          <w:rFonts w:asciiTheme="majorHAnsi" w:eastAsia="Calibri" w:hAnsiTheme="majorHAnsi" w:cstheme="majorHAnsi"/>
          <w:lang w:val="es-ES"/>
        </w:rPr>
        <w:br w:type="page"/>
      </w:r>
    </w:p>
    <w:p w14:paraId="0E69984A" w14:textId="60FE7E6D" w:rsidR="008D76D5" w:rsidRPr="00F625E8" w:rsidRDefault="008D76D5" w:rsidP="00A9791E">
      <w:pPr>
        <w:rPr>
          <w:rFonts w:asciiTheme="majorHAnsi" w:eastAsia="Calibri" w:hAnsiTheme="majorHAnsi" w:cstheme="majorHAnsi"/>
          <w:lang w:val="es-ES"/>
        </w:rPr>
      </w:pPr>
      <w:r w:rsidRPr="00F625E8">
        <w:rPr>
          <w:rFonts w:asciiTheme="majorHAnsi" w:eastAsia="Calibri" w:hAnsiTheme="majorHAnsi" w:cstheme="majorHAnsi"/>
          <w:lang w:val="es-ES"/>
        </w:rPr>
        <w:lastRenderedPageBreak/>
        <w:t>[</w:t>
      </w:r>
      <w:r w:rsidRPr="00F625E8">
        <w:rPr>
          <w:rFonts w:asciiTheme="majorHAnsi" w:eastAsia="Calibri" w:hAnsiTheme="majorHAnsi" w:cstheme="majorHAnsi"/>
          <w:b/>
          <w:i/>
          <w:lang w:val="es-ES"/>
        </w:rPr>
        <w:t>PROPIETARIO o MANDANTE</w:t>
      </w:r>
      <w:r w:rsidRPr="00F625E8">
        <w:rPr>
          <w:rFonts w:asciiTheme="majorHAnsi" w:eastAsia="Calibri" w:hAnsiTheme="majorHAnsi" w:cstheme="majorHAnsi"/>
          <w:lang w:val="es-ES"/>
        </w:rPr>
        <w:t>]</w:t>
      </w:r>
    </w:p>
    <w:p w14:paraId="0403FDCB" w14:textId="77777777" w:rsidR="006D5AC5" w:rsidRPr="00F625E8" w:rsidRDefault="006D5AC5" w:rsidP="00A9791E">
      <w:pPr>
        <w:rPr>
          <w:rFonts w:asciiTheme="majorHAnsi" w:eastAsia="Calibri" w:hAnsiTheme="majorHAnsi" w:cstheme="majorHAnsi"/>
          <w:lang w:val="es-ES"/>
        </w:rPr>
      </w:pPr>
      <w:r w:rsidRPr="00F625E8">
        <w:rPr>
          <w:rFonts w:asciiTheme="majorHAnsi" w:eastAsia="Calibri" w:hAnsiTheme="majorHAnsi" w:cstheme="majorHAnsi"/>
          <w:lang w:val="es-ES"/>
        </w:rPr>
        <w:t>CON</w:t>
      </w:r>
    </w:p>
    <w:p w14:paraId="282BFCFC" w14:textId="11A1C5FB" w:rsidR="008D76D5" w:rsidRPr="00F625E8" w:rsidRDefault="00E15540" w:rsidP="00A9791E">
      <w:pPr>
        <w:rPr>
          <w:rFonts w:asciiTheme="majorHAnsi" w:eastAsia="Calibri" w:hAnsiTheme="majorHAnsi" w:cstheme="majorHAnsi"/>
          <w:lang w:val="es-ES"/>
        </w:rPr>
      </w:pPr>
      <w:r w:rsidRPr="00F625E8">
        <w:rPr>
          <w:rFonts w:asciiTheme="majorHAnsi" w:eastAsia="Calibri" w:hAnsiTheme="majorHAnsi" w:cstheme="majorHAnsi"/>
          <w:lang w:val="es-ES"/>
        </w:rPr>
        <w:t>[</w:t>
      </w:r>
      <w:r w:rsidRPr="00F625E8">
        <w:rPr>
          <w:rFonts w:asciiTheme="majorHAnsi" w:eastAsia="Calibri" w:hAnsiTheme="majorHAnsi" w:cstheme="majorHAnsi"/>
          <w:b/>
          <w:i/>
          <w:lang w:val="es-ES"/>
        </w:rPr>
        <w:t>ADJUDICATARIO</w:t>
      </w:r>
      <w:r w:rsidR="008D76D5" w:rsidRPr="00F625E8">
        <w:rPr>
          <w:rFonts w:asciiTheme="majorHAnsi" w:eastAsia="Calibri" w:hAnsiTheme="majorHAnsi" w:cstheme="majorHAnsi"/>
          <w:lang w:val="es-ES"/>
        </w:rPr>
        <w:t>]</w:t>
      </w:r>
    </w:p>
    <w:p w14:paraId="3A9517C7" w14:textId="77777777" w:rsidR="008D76D5" w:rsidRPr="00F625E8" w:rsidRDefault="008D76D5" w:rsidP="00A9791E">
      <w:pPr>
        <w:rPr>
          <w:rFonts w:asciiTheme="majorHAnsi" w:eastAsia="Calibri" w:hAnsiTheme="majorHAnsi" w:cstheme="majorHAnsi"/>
          <w:lang w:val="es-ES"/>
        </w:rPr>
      </w:pPr>
    </w:p>
    <w:p w14:paraId="3CF7C2E2" w14:textId="198295B4" w:rsidR="009C7E2A" w:rsidRPr="00F625E8" w:rsidRDefault="009C7E2A" w:rsidP="00B22025">
      <w:pPr>
        <w:rPr>
          <w:rFonts w:asciiTheme="majorHAnsi" w:hAnsiTheme="majorHAnsi" w:cstheme="majorHAnsi"/>
        </w:rPr>
      </w:pPr>
      <w:r w:rsidRPr="00F625E8">
        <w:rPr>
          <w:rFonts w:asciiTheme="majorHAnsi" w:hAnsiTheme="majorHAnsi" w:cstheme="majorHAnsi"/>
        </w:rPr>
        <w:t xml:space="preserve">En Santiago de Chile, a [●], entre [●], sociedad del giro de </w:t>
      </w:r>
      <w:r w:rsidR="00F8557A" w:rsidRPr="00F625E8">
        <w:rPr>
          <w:rFonts w:asciiTheme="majorHAnsi" w:hAnsiTheme="majorHAnsi" w:cstheme="majorHAnsi"/>
        </w:rPr>
        <w:t>[●]</w:t>
      </w:r>
      <w:r w:rsidRPr="00F625E8">
        <w:rPr>
          <w:rFonts w:asciiTheme="majorHAnsi" w:hAnsiTheme="majorHAnsi" w:cstheme="majorHAnsi"/>
        </w:rPr>
        <w:t>, RUT Nº[●], representada, según se acreditará, por don [●], cédula de identidad N°[●]</w:t>
      </w:r>
      <w:r w:rsidR="00E27E13" w:rsidRPr="00F625E8">
        <w:rPr>
          <w:rFonts w:asciiTheme="majorHAnsi" w:hAnsiTheme="majorHAnsi" w:cstheme="majorHAnsi"/>
        </w:rPr>
        <w:t xml:space="preserve"> [</w:t>
      </w:r>
      <w:r w:rsidR="00E27E13" w:rsidRPr="00F625E8">
        <w:rPr>
          <w:rFonts w:asciiTheme="majorHAnsi" w:hAnsiTheme="majorHAnsi" w:cstheme="majorHAnsi"/>
          <w:i/>
        </w:rPr>
        <w:t>y por don [●], cédula de identidad N°[●]</w:t>
      </w:r>
      <w:r w:rsidR="00E27E13" w:rsidRPr="00F625E8">
        <w:rPr>
          <w:rFonts w:asciiTheme="majorHAnsi" w:hAnsiTheme="majorHAnsi" w:cstheme="majorHAnsi"/>
        </w:rPr>
        <w:t>]</w:t>
      </w:r>
      <w:r w:rsidRPr="00F625E8">
        <w:rPr>
          <w:rFonts w:asciiTheme="majorHAnsi" w:hAnsiTheme="majorHAnsi" w:cstheme="majorHAnsi"/>
        </w:rPr>
        <w:t xml:space="preserve">, </w:t>
      </w:r>
      <w:r w:rsidR="00E27E13" w:rsidRPr="00F625E8">
        <w:rPr>
          <w:rFonts w:asciiTheme="majorHAnsi" w:hAnsiTheme="majorHAnsi" w:cstheme="majorHAnsi"/>
        </w:rPr>
        <w:t>[</w:t>
      </w:r>
      <w:r w:rsidRPr="00F625E8">
        <w:rPr>
          <w:rFonts w:asciiTheme="majorHAnsi" w:hAnsiTheme="majorHAnsi" w:cstheme="majorHAnsi"/>
          <w:i/>
        </w:rPr>
        <w:t>ambos</w:t>
      </w:r>
      <w:r w:rsidR="00E27E13" w:rsidRPr="00F625E8">
        <w:rPr>
          <w:rFonts w:asciiTheme="majorHAnsi" w:hAnsiTheme="majorHAnsi" w:cstheme="majorHAnsi"/>
        </w:rPr>
        <w:t>]</w:t>
      </w:r>
      <w:r w:rsidRPr="00F625E8">
        <w:rPr>
          <w:rFonts w:asciiTheme="majorHAnsi" w:hAnsiTheme="majorHAnsi" w:cstheme="majorHAnsi"/>
        </w:rPr>
        <w:t xml:space="preserve"> domiciliado</w:t>
      </w:r>
      <w:r w:rsidR="00E27E13" w:rsidRPr="00F625E8">
        <w:rPr>
          <w:rFonts w:asciiTheme="majorHAnsi" w:hAnsiTheme="majorHAnsi" w:cstheme="majorHAnsi"/>
        </w:rPr>
        <w:t>[</w:t>
      </w:r>
      <w:r w:rsidRPr="00F625E8">
        <w:rPr>
          <w:rFonts w:asciiTheme="majorHAnsi" w:hAnsiTheme="majorHAnsi" w:cstheme="majorHAnsi"/>
        </w:rPr>
        <w:t>s</w:t>
      </w:r>
      <w:r w:rsidR="00E27E13" w:rsidRPr="00F625E8">
        <w:rPr>
          <w:rFonts w:asciiTheme="majorHAnsi" w:hAnsiTheme="majorHAnsi" w:cstheme="majorHAnsi"/>
        </w:rPr>
        <w:t>]</w:t>
      </w:r>
      <w:r w:rsidRPr="00F625E8">
        <w:rPr>
          <w:rFonts w:asciiTheme="majorHAnsi" w:hAnsiTheme="majorHAnsi" w:cstheme="majorHAnsi"/>
        </w:rPr>
        <w:t xml:space="preserve"> para estos efectos, en [●], Comuna </w:t>
      </w:r>
      <w:r w:rsidR="00E27E13" w:rsidRPr="00F625E8">
        <w:rPr>
          <w:rFonts w:asciiTheme="majorHAnsi" w:hAnsiTheme="majorHAnsi" w:cstheme="majorHAnsi"/>
        </w:rPr>
        <w:t xml:space="preserve">de </w:t>
      </w:r>
      <w:r w:rsidRPr="00F625E8">
        <w:rPr>
          <w:rFonts w:asciiTheme="majorHAnsi" w:hAnsiTheme="majorHAnsi" w:cstheme="majorHAnsi"/>
        </w:rPr>
        <w:t xml:space="preserve">[●], </w:t>
      </w:r>
      <w:r w:rsidR="00E15540" w:rsidRPr="00F625E8">
        <w:rPr>
          <w:rFonts w:asciiTheme="majorHAnsi" w:hAnsiTheme="majorHAnsi" w:cstheme="majorHAnsi"/>
        </w:rPr>
        <w:t>ciudad de [●]</w:t>
      </w:r>
      <w:r w:rsidRPr="00F625E8">
        <w:rPr>
          <w:rFonts w:asciiTheme="majorHAnsi" w:hAnsiTheme="majorHAnsi" w:cstheme="majorHAnsi"/>
        </w:rPr>
        <w:t xml:space="preserve">, en adelante e indistintamente el </w:t>
      </w:r>
      <w:r w:rsidRPr="00F625E8">
        <w:rPr>
          <w:rFonts w:asciiTheme="majorHAnsi" w:hAnsiTheme="majorHAnsi" w:cstheme="majorHAnsi"/>
          <w:b/>
        </w:rPr>
        <w:t>“Propietario o Mandante”</w:t>
      </w:r>
      <w:r w:rsidRPr="00F625E8">
        <w:rPr>
          <w:rFonts w:asciiTheme="majorHAnsi" w:hAnsiTheme="majorHAnsi" w:cstheme="majorHAnsi"/>
        </w:rPr>
        <w:t xml:space="preserve">, por una parte; y por la otra [●], sociedad del giro de </w:t>
      </w:r>
      <w:r w:rsidR="00F8557A" w:rsidRPr="00F625E8">
        <w:rPr>
          <w:rFonts w:asciiTheme="majorHAnsi" w:hAnsiTheme="majorHAnsi" w:cstheme="majorHAnsi"/>
        </w:rPr>
        <w:t>[●]</w:t>
      </w:r>
      <w:r w:rsidRPr="00F625E8">
        <w:rPr>
          <w:rFonts w:asciiTheme="majorHAnsi" w:hAnsiTheme="majorHAnsi" w:cstheme="majorHAnsi"/>
        </w:rPr>
        <w:t xml:space="preserve">, RUT Nº[●], representada, según se acreditará, por don [●], cédula de identidad N°[●], </w:t>
      </w:r>
      <w:r w:rsidR="00E27E13" w:rsidRPr="00F625E8">
        <w:rPr>
          <w:rFonts w:asciiTheme="majorHAnsi" w:hAnsiTheme="majorHAnsi" w:cstheme="majorHAnsi"/>
        </w:rPr>
        <w:t>[</w:t>
      </w:r>
      <w:r w:rsidR="00E27E13" w:rsidRPr="00F625E8">
        <w:rPr>
          <w:rFonts w:asciiTheme="majorHAnsi" w:hAnsiTheme="majorHAnsi" w:cstheme="majorHAnsi"/>
          <w:i/>
        </w:rPr>
        <w:t>y por don [●], cédula de identidad N°[●]</w:t>
      </w:r>
      <w:r w:rsidR="00E27E13" w:rsidRPr="00F625E8">
        <w:rPr>
          <w:rFonts w:asciiTheme="majorHAnsi" w:hAnsiTheme="majorHAnsi" w:cstheme="majorHAnsi"/>
        </w:rPr>
        <w:t>], [</w:t>
      </w:r>
      <w:r w:rsidR="00E27E13" w:rsidRPr="00F625E8">
        <w:rPr>
          <w:rFonts w:asciiTheme="majorHAnsi" w:hAnsiTheme="majorHAnsi" w:cstheme="majorHAnsi"/>
          <w:i/>
        </w:rPr>
        <w:t>ambos</w:t>
      </w:r>
      <w:r w:rsidR="00E27E13" w:rsidRPr="00F625E8">
        <w:rPr>
          <w:rFonts w:asciiTheme="majorHAnsi" w:hAnsiTheme="majorHAnsi" w:cstheme="majorHAnsi"/>
        </w:rPr>
        <w:t xml:space="preserve">] domiciliado[s] </w:t>
      </w:r>
      <w:r w:rsidRPr="00F625E8">
        <w:rPr>
          <w:rFonts w:asciiTheme="majorHAnsi" w:hAnsiTheme="majorHAnsi" w:cstheme="majorHAnsi"/>
        </w:rPr>
        <w:t xml:space="preserve">para estos efectos, en [●], Comuna </w:t>
      </w:r>
      <w:r w:rsidR="004528E0" w:rsidRPr="00F625E8">
        <w:rPr>
          <w:rFonts w:asciiTheme="majorHAnsi" w:hAnsiTheme="majorHAnsi" w:cstheme="majorHAnsi"/>
        </w:rPr>
        <w:t xml:space="preserve">de </w:t>
      </w:r>
      <w:r w:rsidRPr="00F625E8">
        <w:rPr>
          <w:rFonts w:asciiTheme="majorHAnsi" w:hAnsiTheme="majorHAnsi" w:cstheme="majorHAnsi"/>
        </w:rPr>
        <w:t>[●],</w:t>
      </w:r>
      <w:r w:rsidR="00E15540" w:rsidRPr="00F625E8">
        <w:rPr>
          <w:rFonts w:asciiTheme="majorHAnsi" w:hAnsiTheme="majorHAnsi" w:cstheme="majorHAnsi"/>
        </w:rPr>
        <w:t xml:space="preserve"> ciudad de [●]</w:t>
      </w:r>
      <w:r w:rsidRPr="00F625E8">
        <w:rPr>
          <w:rFonts w:asciiTheme="majorHAnsi" w:hAnsiTheme="majorHAnsi" w:cstheme="majorHAnsi"/>
        </w:rPr>
        <w:t xml:space="preserve">, en adelante e indistintamente el </w:t>
      </w:r>
      <w:r w:rsidRPr="00F625E8">
        <w:rPr>
          <w:rFonts w:asciiTheme="majorHAnsi" w:hAnsiTheme="majorHAnsi" w:cstheme="majorHAnsi"/>
          <w:b/>
        </w:rPr>
        <w:t>“</w:t>
      </w:r>
      <w:r w:rsidR="008D6E6A" w:rsidRPr="00F625E8">
        <w:rPr>
          <w:rFonts w:asciiTheme="majorHAnsi" w:hAnsiTheme="majorHAnsi" w:cstheme="majorHAnsi"/>
          <w:b/>
        </w:rPr>
        <w:t>Adjudicatario</w:t>
      </w:r>
      <w:r w:rsidRPr="00F625E8">
        <w:rPr>
          <w:rFonts w:asciiTheme="majorHAnsi" w:hAnsiTheme="majorHAnsi" w:cstheme="majorHAnsi"/>
          <w:b/>
        </w:rPr>
        <w:t>”</w:t>
      </w:r>
      <w:r w:rsidR="00EE7BC0" w:rsidRPr="00F625E8">
        <w:rPr>
          <w:rStyle w:val="Refdenotaalpie"/>
          <w:rFonts w:asciiTheme="majorHAnsi" w:hAnsiTheme="majorHAnsi" w:cstheme="majorHAnsi"/>
          <w:b/>
        </w:rPr>
        <w:footnoteReference w:id="2"/>
      </w:r>
      <w:r w:rsidRPr="00F625E8">
        <w:rPr>
          <w:rFonts w:asciiTheme="majorHAnsi" w:hAnsiTheme="majorHAnsi" w:cstheme="majorHAnsi"/>
        </w:rPr>
        <w:t xml:space="preserve">; y ambos comparecientes también denominados en conjunto como las </w:t>
      </w:r>
      <w:r w:rsidRPr="00F625E8">
        <w:rPr>
          <w:rFonts w:asciiTheme="majorHAnsi" w:hAnsiTheme="majorHAnsi" w:cstheme="majorHAnsi"/>
          <w:b/>
        </w:rPr>
        <w:t>“Partes”</w:t>
      </w:r>
      <w:r w:rsidRPr="00F625E8">
        <w:rPr>
          <w:rFonts w:asciiTheme="majorHAnsi" w:hAnsiTheme="majorHAnsi" w:cstheme="majorHAnsi"/>
        </w:rPr>
        <w:t xml:space="preserve"> y cada una individualmente una </w:t>
      </w:r>
      <w:r w:rsidRPr="00F625E8">
        <w:rPr>
          <w:rFonts w:asciiTheme="majorHAnsi" w:hAnsiTheme="majorHAnsi" w:cstheme="majorHAnsi"/>
          <w:b/>
        </w:rPr>
        <w:t>“Parte”</w:t>
      </w:r>
      <w:r w:rsidRPr="00F625E8">
        <w:rPr>
          <w:rFonts w:asciiTheme="majorHAnsi" w:hAnsiTheme="majorHAnsi" w:cstheme="majorHAnsi"/>
        </w:rPr>
        <w:t xml:space="preserve">; se ha acordado, el siguiente contrato de </w:t>
      </w:r>
      <w:r w:rsidR="00144773" w:rsidRPr="00F625E8">
        <w:rPr>
          <w:rFonts w:asciiTheme="majorHAnsi" w:hAnsiTheme="majorHAnsi" w:cstheme="majorHAnsi"/>
        </w:rPr>
        <w:t xml:space="preserve">prestación </w:t>
      </w:r>
      <w:r w:rsidRPr="00F625E8">
        <w:rPr>
          <w:rFonts w:asciiTheme="majorHAnsi" w:hAnsiTheme="majorHAnsi" w:cstheme="majorHAnsi"/>
        </w:rPr>
        <w:t xml:space="preserve">de </w:t>
      </w:r>
      <w:r w:rsidR="00144773" w:rsidRPr="00F625E8">
        <w:rPr>
          <w:rFonts w:asciiTheme="majorHAnsi" w:hAnsiTheme="majorHAnsi" w:cstheme="majorHAnsi"/>
        </w:rPr>
        <w:t xml:space="preserve">servicios de </w:t>
      </w:r>
      <w:r w:rsidRPr="00F625E8">
        <w:rPr>
          <w:rFonts w:asciiTheme="majorHAnsi" w:hAnsiTheme="majorHAnsi" w:cstheme="majorHAnsi"/>
        </w:rPr>
        <w:t xml:space="preserve">ingeniería, diseño, suministro y construcción, en adelante el </w:t>
      </w:r>
      <w:r w:rsidRPr="00F625E8">
        <w:rPr>
          <w:rFonts w:asciiTheme="majorHAnsi" w:hAnsiTheme="majorHAnsi" w:cstheme="majorHAnsi"/>
          <w:b/>
        </w:rPr>
        <w:t>Contrato</w:t>
      </w:r>
      <w:r w:rsidRPr="00F625E8">
        <w:rPr>
          <w:rFonts w:asciiTheme="majorHAnsi" w:hAnsiTheme="majorHAnsi" w:cstheme="majorHAnsi"/>
        </w:rPr>
        <w:t>:</w:t>
      </w:r>
    </w:p>
    <w:p w14:paraId="07FC39D0" w14:textId="77777777" w:rsidR="009C7E2A" w:rsidRPr="00F625E8" w:rsidRDefault="009C7E2A" w:rsidP="00B22025">
      <w:pPr>
        <w:rPr>
          <w:rFonts w:asciiTheme="majorHAnsi" w:hAnsiTheme="majorHAnsi" w:cstheme="majorHAnsi"/>
        </w:rPr>
      </w:pPr>
    </w:p>
    <w:p w14:paraId="72428EA4" w14:textId="77777777" w:rsidR="009C7E2A" w:rsidRPr="00F625E8" w:rsidRDefault="009C7E2A" w:rsidP="00B607E0">
      <w:pPr>
        <w:pStyle w:val="Ttulo1"/>
        <w:rPr>
          <w:rFonts w:asciiTheme="majorHAnsi" w:hAnsiTheme="majorHAnsi" w:cstheme="majorHAnsi"/>
        </w:rPr>
      </w:pPr>
      <w:r w:rsidRPr="00F625E8">
        <w:rPr>
          <w:rFonts w:asciiTheme="majorHAnsi" w:hAnsiTheme="majorHAnsi" w:cstheme="majorHAnsi"/>
        </w:rPr>
        <w:t>PRIMERO: ANTECEDENTES</w:t>
      </w:r>
    </w:p>
    <w:p w14:paraId="7E671E9D" w14:textId="14057527" w:rsidR="009C7E2A" w:rsidRPr="00F625E8" w:rsidRDefault="009C7E2A" w:rsidP="00B607E0">
      <w:pPr>
        <w:pStyle w:val="Prrafodelista"/>
        <w:numPr>
          <w:ilvl w:val="0"/>
          <w:numId w:val="13"/>
        </w:numPr>
        <w:rPr>
          <w:rFonts w:asciiTheme="majorHAnsi" w:hAnsiTheme="majorHAnsi" w:cstheme="majorHAnsi"/>
          <w:sz w:val="24"/>
          <w:szCs w:val="24"/>
        </w:rPr>
      </w:pPr>
      <w:r w:rsidRPr="00F625E8">
        <w:rPr>
          <w:rFonts w:asciiTheme="majorHAnsi" w:hAnsiTheme="majorHAnsi" w:cstheme="majorHAnsi"/>
          <w:sz w:val="24"/>
          <w:szCs w:val="24"/>
        </w:rPr>
        <w:t xml:space="preserve">En conformidad con el artículo </w:t>
      </w:r>
      <w:r w:rsidR="00767DD1" w:rsidRPr="00F625E8">
        <w:rPr>
          <w:rFonts w:asciiTheme="majorHAnsi" w:hAnsiTheme="majorHAnsi" w:cstheme="majorHAnsi"/>
          <w:sz w:val="24"/>
          <w:szCs w:val="24"/>
        </w:rPr>
        <w:t xml:space="preserve">Decimotercero </w:t>
      </w:r>
      <w:r w:rsidR="004528E0" w:rsidRPr="00F625E8">
        <w:rPr>
          <w:rFonts w:asciiTheme="majorHAnsi" w:hAnsiTheme="majorHAnsi" w:cstheme="majorHAnsi"/>
          <w:sz w:val="24"/>
          <w:szCs w:val="24"/>
        </w:rPr>
        <w:t>transitorio de la Ley N°</w:t>
      </w:r>
      <w:r w:rsidRPr="00F625E8">
        <w:rPr>
          <w:rFonts w:asciiTheme="majorHAnsi" w:hAnsiTheme="majorHAnsi" w:cstheme="majorHAnsi"/>
          <w:sz w:val="24"/>
          <w:szCs w:val="24"/>
        </w:rPr>
        <w:t>20.936 de 2016, el Coordinador Independiente del Sistema Eléctrico Nacional</w:t>
      </w:r>
      <w:r w:rsidR="001E1544" w:rsidRPr="00F625E8">
        <w:rPr>
          <w:rFonts w:asciiTheme="majorHAnsi" w:hAnsiTheme="majorHAnsi" w:cstheme="majorHAnsi"/>
          <w:sz w:val="24"/>
          <w:szCs w:val="24"/>
        </w:rPr>
        <w:t xml:space="preserve">, en adelante </w:t>
      </w:r>
      <w:r w:rsidRPr="00F625E8">
        <w:rPr>
          <w:rFonts w:asciiTheme="majorHAnsi" w:hAnsiTheme="majorHAnsi" w:cstheme="majorHAnsi"/>
          <w:sz w:val="24"/>
          <w:szCs w:val="24"/>
        </w:rPr>
        <w:t>el Coordinador</w:t>
      </w:r>
      <w:r w:rsidR="001E1544" w:rsidRPr="00F625E8">
        <w:rPr>
          <w:rFonts w:asciiTheme="majorHAnsi" w:hAnsiTheme="majorHAnsi" w:cstheme="majorHAnsi"/>
          <w:sz w:val="24"/>
          <w:szCs w:val="24"/>
        </w:rPr>
        <w:t>,</w:t>
      </w:r>
      <w:r w:rsidR="00FE0F37" w:rsidRPr="00F625E8">
        <w:rPr>
          <w:rFonts w:asciiTheme="majorHAnsi" w:hAnsiTheme="majorHAnsi" w:cstheme="majorHAnsi"/>
          <w:sz w:val="24"/>
          <w:szCs w:val="24"/>
        </w:rPr>
        <w:t xml:space="preserve"> </w:t>
      </w:r>
      <w:r w:rsidRPr="00F625E8">
        <w:rPr>
          <w:rFonts w:asciiTheme="majorHAnsi" w:hAnsiTheme="majorHAnsi" w:cstheme="majorHAnsi"/>
          <w:sz w:val="24"/>
          <w:szCs w:val="24"/>
        </w:rPr>
        <w:t xml:space="preserve">debe licitar, a su costo, las obras de ejecución obligatoria de </w:t>
      </w:r>
      <w:proofErr w:type="gramStart"/>
      <w:r w:rsidRPr="00F625E8">
        <w:rPr>
          <w:rFonts w:asciiTheme="majorHAnsi" w:hAnsiTheme="majorHAnsi" w:cstheme="majorHAnsi"/>
          <w:sz w:val="24"/>
          <w:szCs w:val="24"/>
        </w:rPr>
        <w:t>expansión  que</w:t>
      </w:r>
      <w:proofErr w:type="gramEnd"/>
      <w:r w:rsidRPr="00F625E8">
        <w:rPr>
          <w:rFonts w:asciiTheme="majorHAnsi" w:hAnsiTheme="majorHAnsi" w:cstheme="majorHAnsi"/>
          <w:sz w:val="24"/>
          <w:szCs w:val="24"/>
        </w:rPr>
        <w:t xml:space="preserve"> el Ministerio de Energía definió </w:t>
      </w:r>
      <w:r w:rsidR="00E15540" w:rsidRPr="00F625E8">
        <w:rPr>
          <w:rFonts w:asciiTheme="majorHAnsi" w:hAnsiTheme="majorHAnsi" w:cstheme="majorHAnsi"/>
          <w:sz w:val="24"/>
          <w:szCs w:val="24"/>
        </w:rPr>
        <w:t>mediante Decreto E</w:t>
      </w:r>
      <w:r w:rsidR="00572599" w:rsidRPr="00F625E8">
        <w:rPr>
          <w:rFonts w:asciiTheme="majorHAnsi" w:hAnsiTheme="majorHAnsi" w:cstheme="majorHAnsi"/>
          <w:sz w:val="24"/>
          <w:szCs w:val="24"/>
        </w:rPr>
        <w:t>xento</w:t>
      </w:r>
      <w:r w:rsidR="004528E0" w:rsidRPr="00F625E8">
        <w:rPr>
          <w:rFonts w:asciiTheme="majorHAnsi" w:hAnsiTheme="majorHAnsi" w:cstheme="majorHAnsi"/>
          <w:sz w:val="24"/>
          <w:szCs w:val="24"/>
        </w:rPr>
        <w:t xml:space="preserve"> N°</w:t>
      </w:r>
      <w:r w:rsidR="00E97C7E" w:rsidRPr="00F625E8">
        <w:rPr>
          <w:rFonts w:asciiTheme="majorHAnsi" w:hAnsiTheme="majorHAnsi" w:cstheme="majorHAnsi"/>
          <w:sz w:val="24"/>
          <w:szCs w:val="24"/>
        </w:rPr>
        <w:t>293</w:t>
      </w:r>
      <w:r w:rsidR="00E15540" w:rsidRPr="00F625E8">
        <w:rPr>
          <w:rFonts w:asciiTheme="majorHAnsi" w:hAnsiTheme="majorHAnsi" w:cstheme="majorHAnsi"/>
          <w:sz w:val="24"/>
          <w:szCs w:val="24"/>
        </w:rPr>
        <w:t xml:space="preserve"> de </w:t>
      </w:r>
      <w:r w:rsidR="00E97C7E" w:rsidRPr="00F625E8">
        <w:rPr>
          <w:rFonts w:asciiTheme="majorHAnsi" w:hAnsiTheme="majorHAnsi" w:cstheme="majorHAnsi"/>
          <w:sz w:val="24"/>
          <w:szCs w:val="24"/>
        </w:rPr>
        <w:t>29</w:t>
      </w:r>
      <w:r w:rsidR="00E15540" w:rsidRPr="00F625E8">
        <w:rPr>
          <w:rFonts w:asciiTheme="majorHAnsi" w:hAnsiTheme="majorHAnsi" w:cstheme="majorHAnsi"/>
          <w:sz w:val="24"/>
          <w:szCs w:val="24"/>
        </w:rPr>
        <w:t xml:space="preserve"> de </w:t>
      </w:r>
      <w:r w:rsidR="00E97C7E" w:rsidRPr="00F625E8">
        <w:rPr>
          <w:rFonts w:asciiTheme="majorHAnsi" w:hAnsiTheme="majorHAnsi" w:cstheme="majorHAnsi"/>
          <w:sz w:val="24"/>
          <w:szCs w:val="24"/>
        </w:rPr>
        <w:t>octubre</w:t>
      </w:r>
      <w:r w:rsidR="00E15540" w:rsidRPr="00F625E8">
        <w:rPr>
          <w:rFonts w:asciiTheme="majorHAnsi" w:hAnsiTheme="majorHAnsi" w:cstheme="majorHAnsi"/>
          <w:sz w:val="24"/>
          <w:szCs w:val="24"/>
        </w:rPr>
        <w:t xml:space="preserve"> de 201</w:t>
      </w:r>
      <w:r w:rsidR="00E97C7E" w:rsidRPr="00F625E8">
        <w:rPr>
          <w:rFonts w:asciiTheme="majorHAnsi" w:hAnsiTheme="majorHAnsi" w:cstheme="majorHAnsi"/>
          <w:sz w:val="24"/>
          <w:szCs w:val="24"/>
        </w:rPr>
        <w:t>8</w:t>
      </w:r>
      <w:r w:rsidR="00E15540" w:rsidRPr="00F625E8">
        <w:rPr>
          <w:rFonts w:asciiTheme="majorHAnsi" w:hAnsiTheme="majorHAnsi" w:cstheme="majorHAnsi"/>
          <w:sz w:val="24"/>
          <w:szCs w:val="24"/>
        </w:rPr>
        <w:t xml:space="preserve">, publicado en el Diario Oficial con fecha </w:t>
      </w:r>
      <w:r w:rsidR="00E97C7E" w:rsidRPr="00F625E8">
        <w:rPr>
          <w:rFonts w:asciiTheme="majorHAnsi" w:hAnsiTheme="majorHAnsi" w:cstheme="majorHAnsi"/>
          <w:sz w:val="24"/>
          <w:szCs w:val="24"/>
        </w:rPr>
        <w:t>08</w:t>
      </w:r>
      <w:r w:rsidR="00E15540" w:rsidRPr="00F625E8">
        <w:rPr>
          <w:rFonts w:asciiTheme="majorHAnsi" w:hAnsiTheme="majorHAnsi" w:cstheme="majorHAnsi"/>
          <w:sz w:val="24"/>
          <w:szCs w:val="24"/>
        </w:rPr>
        <w:t xml:space="preserve"> de </w:t>
      </w:r>
      <w:r w:rsidR="00E97C7E" w:rsidRPr="00F625E8">
        <w:rPr>
          <w:rFonts w:asciiTheme="majorHAnsi" w:hAnsiTheme="majorHAnsi" w:cstheme="majorHAnsi"/>
          <w:sz w:val="24"/>
          <w:szCs w:val="24"/>
        </w:rPr>
        <w:t>noviembre</w:t>
      </w:r>
      <w:r w:rsidR="00E15540" w:rsidRPr="00F625E8">
        <w:rPr>
          <w:rFonts w:asciiTheme="majorHAnsi" w:hAnsiTheme="majorHAnsi" w:cstheme="majorHAnsi"/>
          <w:sz w:val="24"/>
          <w:szCs w:val="24"/>
        </w:rPr>
        <w:t xml:space="preserve"> de 201</w:t>
      </w:r>
      <w:r w:rsidR="00E97C7E" w:rsidRPr="00F625E8">
        <w:rPr>
          <w:rFonts w:asciiTheme="majorHAnsi" w:hAnsiTheme="majorHAnsi" w:cstheme="majorHAnsi"/>
          <w:sz w:val="24"/>
          <w:szCs w:val="24"/>
        </w:rPr>
        <w:t>8</w:t>
      </w:r>
      <w:r w:rsidR="009A631C" w:rsidRPr="00F625E8">
        <w:rPr>
          <w:rFonts w:asciiTheme="majorHAnsi" w:hAnsiTheme="majorHAnsi" w:cstheme="majorHAnsi"/>
          <w:sz w:val="24"/>
          <w:szCs w:val="24"/>
        </w:rPr>
        <w:t>, en adelante el Decreto</w:t>
      </w:r>
      <w:r w:rsidRPr="00F625E8">
        <w:rPr>
          <w:rFonts w:asciiTheme="majorHAnsi" w:hAnsiTheme="majorHAnsi" w:cstheme="majorHAnsi"/>
          <w:sz w:val="24"/>
          <w:szCs w:val="24"/>
        </w:rPr>
        <w:t>.</w:t>
      </w:r>
    </w:p>
    <w:p w14:paraId="23EF2104" w14:textId="305FC86C" w:rsidR="009A631C" w:rsidRPr="00F625E8" w:rsidRDefault="00FB6DD1" w:rsidP="00FB6DD1">
      <w:pPr>
        <w:pStyle w:val="Prrafodelista"/>
        <w:ind w:left="720"/>
        <w:rPr>
          <w:rFonts w:asciiTheme="majorHAnsi" w:hAnsiTheme="majorHAnsi" w:cstheme="majorHAnsi"/>
          <w:sz w:val="24"/>
          <w:szCs w:val="24"/>
        </w:rPr>
      </w:pPr>
      <w:r w:rsidRPr="00F625E8">
        <w:rPr>
          <w:rFonts w:asciiTheme="majorHAnsi" w:hAnsiTheme="majorHAnsi" w:cstheme="majorHAnsi"/>
          <w:sz w:val="24"/>
          <w:szCs w:val="24"/>
        </w:rPr>
        <w:t xml:space="preserve">b) </w:t>
      </w:r>
      <w:r w:rsidR="009C7E2A" w:rsidRPr="00F625E8">
        <w:rPr>
          <w:rFonts w:asciiTheme="majorHAnsi" w:hAnsiTheme="majorHAnsi" w:cstheme="majorHAnsi"/>
          <w:sz w:val="24"/>
          <w:szCs w:val="24"/>
        </w:rPr>
        <w:t xml:space="preserve">En virtud de dicho mandato legal y de acuerdo con los términos y condiciones establecidos por </w:t>
      </w:r>
      <w:r w:rsidR="00CF0055" w:rsidRPr="00F625E8">
        <w:rPr>
          <w:rFonts w:asciiTheme="majorHAnsi" w:hAnsiTheme="majorHAnsi" w:cstheme="majorHAnsi"/>
          <w:sz w:val="24"/>
          <w:szCs w:val="24"/>
        </w:rPr>
        <w:t>la Comisión Nacional de Energía</w:t>
      </w:r>
      <w:r w:rsidR="009A631C" w:rsidRPr="00F625E8">
        <w:rPr>
          <w:rFonts w:asciiTheme="majorHAnsi" w:hAnsiTheme="majorHAnsi" w:cstheme="majorHAnsi"/>
          <w:sz w:val="24"/>
          <w:szCs w:val="24"/>
        </w:rPr>
        <w:t xml:space="preserve">, en adelante la </w:t>
      </w:r>
      <w:r w:rsidR="00E15540" w:rsidRPr="00F625E8">
        <w:rPr>
          <w:rFonts w:asciiTheme="majorHAnsi" w:hAnsiTheme="majorHAnsi" w:cstheme="majorHAnsi"/>
          <w:sz w:val="24"/>
          <w:szCs w:val="24"/>
        </w:rPr>
        <w:t>Comisión</w:t>
      </w:r>
      <w:r w:rsidR="00CF0055" w:rsidRPr="00F625E8">
        <w:rPr>
          <w:rFonts w:asciiTheme="majorHAnsi" w:hAnsiTheme="majorHAnsi" w:cstheme="majorHAnsi"/>
          <w:sz w:val="24"/>
          <w:szCs w:val="24"/>
        </w:rPr>
        <w:t>,</w:t>
      </w:r>
      <w:r w:rsidR="00E15540" w:rsidRPr="00F625E8">
        <w:rPr>
          <w:rFonts w:asciiTheme="majorHAnsi" w:hAnsiTheme="majorHAnsi" w:cstheme="majorHAnsi"/>
          <w:sz w:val="24"/>
          <w:szCs w:val="24"/>
        </w:rPr>
        <w:t xml:space="preserve"> </w:t>
      </w:r>
      <w:r w:rsidR="009C7E2A" w:rsidRPr="00F625E8">
        <w:rPr>
          <w:rFonts w:asciiTheme="majorHAnsi" w:hAnsiTheme="majorHAnsi" w:cstheme="majorHAnsi"/>
          <w:sz w:val="24"/>
          <w:szCs w:val="24"/>
        </w:rPr>
        <w:t xml:space="preserve">en su </w:t>
      </w:r>
      <w:r w:rsidR="00E97C7E" w:rsidRPr="00F625E8">
        <w:rPr>
          <w:rFonts w:asciiTheme="majorHAnsi" w:hAnsiTheme="majorHAnsi" w:cstheme="majorHAnsi"/>
          <w:sz w:val="24"/>
          <w:szCs w:val="24"/>
        </w:rPr>
        <w:t>Decreto</w:t>
      </w:r>
      <w:r w:rsidR="00E15540" w:rsidRPr="00F625E8">
        <w:rPr>
          <w:rFonts w:asciiTheme="majorHAnsi" w:hAnsiTheme="majorHAnsi" w:cstheme="majorHAnsi"/>
          <w:sz w:val="24"/>
          <w:szCs w:val="24"/>
        </w:rPr>
        <w:t xml:space="preserve">, </w:t>
      </w:r>
      <w:r w:rsidR="009C7E2A" w:rsidRPr="00F625E8">
        <w:rPr>
          <w:rFonts w:asciiTheme="majorHAnsi" w:hAnsiTheme="majorHAnsi" w:cstheme="majorHAnsi"/>
          <w:sz w:val="24"/>
          <w:szCs w:val="24"/>
        </w:rPr>
        <w:t xml:space="preserve">el Coordinador realizó </w:t>
      </w:r>
      <w:r w:rsidR="00E97C7E" w:rsidRPr="00F625E8">
        <w:rPr>
          <w:rFonts w:asciiTheme="majorHAnsi" w:hAnsiTheme="majorHAnsi" w:cstheme="majorHAnsi"/>
          <w:sz w:val="24"/>
          <w:szCs w:val="24"/>
        </w:rPr>
        <w:t xml:space="preserve"> el</w:t>
      </w:r>
      <w:r w:rsidR="00AC3210" w:rsidRPr="00F625E8">
        <w:rPr>
          <w:rFonts w:asciiTheme="majorHAnsi" w:hAnsiTheme="majorHAnsi" w:cstheme="majorHAnsi"/>
          <w:sz w:val="24"/>
          <w:szCs w:val="24"/>
        </w:rPr>
        <w:t xml:space="preserve"> Llamado del P</w:t>
      </w:r>
      <w:r w:rsidR="009C7E2A" w:rsidRPr="00F625E8">
        <w:rPr>
          <w:rFonts w:asciiTheme="majorHAnsi" w:hAnsiTheme="majorHAnsi" w:cstheme="majorHAnsi"/>
          <w:sz w:val="24"/>
          <w:szCs w:val="24"/>
        </w:rPr>
        <w:t>roceso de</w:t>
      </w:r>
      <w:r w:rsidR="008D76D5" w:rsidRPr="00F625E8">
        <w:rPr>
          <w:rFonts w:asciiTheme="majorHAnsi" w:hAnsiTheme="majorHAnsi" w:cstheme="majorHAnsi"/>
          <w:sz w:val="24"/>
          <w:szCs w:val="24"/>
        </w:rPr>
        <w:t xml:space="preserve"> </w:t>
      </w:r>
      <w:r w:rsidR="00AC3210" w:rsidRPr="00F625E8">
        <w:rPr>
          <w:rFonts w:asciiTheme="majorHAnsi" w:hAnsiTheme="majorHAnsi" w:cstheme="majorHAnsi"/>
          <w:sz w:val="24"/>
          <w:szCs w:val="24"/>
        </w:rPr>
        <w:t xml:space="preserve">Licitación Pública Internacional </w:t>
      </w:r>
      <w:r w:rsidR="008D76D5" w:rsidRPr="00F625E8">
        <w:rPr>
          <w:rFonts w:asciiTheme="majorHAnsi" w:hAnsiTheme="majorHAnsi" w:cstheme="majorHAnsi"/>
          <w:sz w:val="24"/>
          <w:szCs w:val="24"/>
        </w:rPr>
        <w:t xml:space="preserve">para </w:t>
      </w:r>
      <w:r w:rsidR="007A43B2" w:rsidRPr="00F625E8">
        <w:rPr>
          <w:rFonts w:asciiTheme="majorHAnsi" w:hAnsiTheme="majorHAnsi" w:cstheme="majorHAnsi"/>
          <w:sz w:val="24"/>
          <w:szCs w:val="24"/>
        </w:rPr>
        <w:t xml:space="preserve">el desarrollo de la ingeniería básica y de detalle (“E”, por </w:t>
      </w:r>
      <w:proofErr w:type="spellStart"/>
      <w:r w:rsidR="007A43B2" w:rsidRPr="00F625E8">
        <w:rPr>
          <w:rFonts w:asciiTheme="majorHAnsi" w:hAnsiTheme="majorHAnsi" w:cstheme="majorHAnsi"/>
          <w:sz w:val="24"/>
          <w:szCs w:val="24"/>
        </w:rPr>
        <w:t>Engineering</w:t>
      </w:r>
      <w:proofErr w:type="spellEnd"/>
      <w:r w:rsidR="007A43B2" w:rsidRPr="00F625E8">
        <w:rPr>
          <w:rFonts w:asciiTheme="majorHAnsi" w:hAnsiTheme="majorHAnsi" w:cstheme="majorHAnsi"/>
          <w:sz w:val="24"/>
          <w:szCs w:val="24"/>
        </w:rPr>
        <w:t xml:space="preserve">), la compra y suministro </w:t>
      </w:r>
      <w:r w:rsidR="007A43B2" w:rsidRPr="00F625E8">
        <w:rPr>
          <w:rFonts w:asciiTheme="majorHAnsi" w:hAnsiTheme="majorHAnsi" w:cstheme="majorHAnsi"/>
          <w:sz w:val="24"/>
          <w:szCs w:val="24"/>
        </w:rPr>
        <w:lastRenderedPageBreak/>
        <w:t xml:space="preserve">de los equipos y materiales (“P”, por </w:t>
      </w:r>
      <w:proofErr w:type="spellStart"/>
      <w:r w:rsidR="007A43B2" w:rsidRPr="00F625E8">
        <w:rPr>
          <w:rFonts w:asciiTheme="majorHAnsi" w:hAnsiTheme="majorHAnsi" w:cstheme="majorHAnsi"/>
          <w:sz w:val="24"/>
          <w:szCs w:val="24"/>
        </w:rPr>
        <w:t>Procurement</w:t>
      </w:r>
      <w:proofErr w:type="spellEnd"/>
      <w:r w:rsidR="007A43B2" w:rsidRPr="00F625E8">
        <w:rPr>
          <w:rFonts w:asciiTheme="majorHAnsi" w:hAnsiTheme="majorHAnsi" w:cstheme="majorHAnsi"/>
          <w:sz w:val="24"/>
          <w:szCs w:val="24"/>
        </w:rPr>
        <w:t xml:space="preserve">), la construcción y montaje (“C” por </w:t>
      </w:r>
      <w:proofErr w:type="spellStart"/>
      <w:r w:rsidR="007A43B2" w:rsidRPr="00F625E8">
        <w:rPr>
          <w:rFonts w:asciiTheme="majorHAnsi" w:hAnsiTheme="majorHAnsi" w:cstheme="majorHAnsi"/>
          <w:sz w:val="24"/>
          <w:szCs w:val="24"/>
        </w:rPr>
        <w:t>Construction</w:t>
      </w:r>
      <w:proofErr w:type="spellEnd"/>
      <w:r w:rsidR="007A43B2" w:rsidRPr="00F625E8">
        <w:rPr>
          <w:rFonts w:asciiTheme="majorHAnsi" w:hAnsiTheme="majorHAnsi" w:cstheme="majorHAnsi"/>
          <w:sz w:val="24"/>
          <w:szCs w:val="24"/>
        </w:rPr>
        <w:t>) y la puesta en marcha de [código de la Obra] que será emplazada en el terreno ubicado en [ubicación]</w:t>
      </w:r>
      <w:r w:rsidR="002E1313" w:rsidRPr="00F625E8">
        <w:rPr>
          <w:rFonts w:asciiTheme="majorHAnsi" w:hAnsiTheme="majorHAnsi" w:cstheme="majorHAnsi"/>
          <w:sz w:val="24"/>
          <w:szCs w:val="24"/>
        </w:rPr>
        <w:t xml:space="preserve"> </w:t>
      </w:r>
      <w:proofErr w:type="spellStart"/>
      <w:r w:rsidR="009A631C" w:rsidRPr="00F625E8">
        <w:rPr>
          <w:rFonts w:asciiTheme="majorHAnsi" w:hAnsiTheme="majorHAnsi" w:cstheme="majorHAnsi"/>
          <w:sz w:val="24"/>
          <w:szCs w:val="24"/>
        </w:rPr>
        <w:t>pertenec</w:t>
      </w:r>
      <w:r w:rsidR="007A43B2" w:rsidRPr="00F625E8">
        <w:rPr>
          <w:rFonts w:asciiTheme="majorHAnsi" w:hAnsiTheme="majorHAnsi" w:cstheme="majorHAnsi"/>
          <w:sz w:val="24"/>
          <w:szCs w:val="24"/>
        </w:rPr>
        <w:t>i</w:t>
      </w:r>
      <w:r w:rsidR="009A631C" w:rsidRPr="00F625E8">
        <w:rPr>
          <w:rFonts w:asciiTheme="majorHAnsi" w:hAnsiTheme="majorHAnsi" w:cstheme="majorHAnsi"/>
          <w:sz w:val="24"/>
          <w:szCs w:val="24"/>
        </w:rPr>
        <w:t>e</w:t>
      </w:r>
      <w:proofErr w:type="spellEnd"/>
      <w:r w:rsidR="009A631C" w:rsidRPr="00F625E8">
        <w:rPr>
          <w:rFonts w:asciiTheme="majorHAnsi" w:hAnsiTheme="majorHAnsi" w:cstheme="majorHAnsi"/>
          <w:sz w:val="24"/>
          <w:szCs w:val="24"/>
        </w:rPr>
        <w:t xml:space="preserve"> a </w:t>
      </w:r>
      <w:r w:rsidR="001B2449" w:rsidRPr="00F625E8">
        <w:rPr>
          <w:rFonts w:asciiTheme="majorHAnsi" w:hAnsiTheme="majorHAnsi" w:cstheme="majorHAnsi"/>
          <w:sz w:val="24"/>
          <w:szCs w:val="24"/>
        </w:rPr>
        <w:t>[</w:t>
      </w:r>
      <w:r w:rsidR="00430AB4" w:rsidRPr="00F625E8">
        <w:rPr>
          <w:rFonts w:asciiTheme="majorHAnsi" w:hAnsiTheme="majorHAnsi" w:cstheme="majorHAnsi"/>
          <w:i/>
          <w:sz w:val="24"/>
          <w:szCs w:val="24"/>
        </w:rPr>
        <w:t>nombre del Propietario</w:t>
      </w:r>
      <w:r w:rsidR="001B2449" w:rsidRPr="00F625E8">
        <w:rPr>
          <w:rFonts w:asciiTheme="majorHAnsi" w:hAnsiTheme="majorHAnsi" w:cstheme="majorHAnsi"/>
          <w:sz w:val="24"/>
          <w:szCs w:val="24"/>
        </w:rPr>
        <w:t>]</w:t>
      </w:r>
    </w:p>
    <w:p w14:paraId="4A9E934B" w14:textId="3780358A" w:rsidR="009C7E2A" w:rsidRPr="00F625E8" w:rsidRDefault="00FB6DD1" w:rsidP="00FB6DD1">
      <w:pPr>
        <w:pStyle w:val="Prrafodelista"/>
        <w:ind w:left="709" w:hanging="436"/>
        <w:rPr>
          <w:rFonts w:asciiTheme="majorHAnsi" w:hAnsiTheme="majorHAnsi" w:cstheme="majorHAnsi"/>
          <w:sz w:val="24"/>
          <w:szCs w:val="24"/>
        </w:rPr>
      </w:pPr>
      <w:r w:rsidRPr="00F625E8">
        <w:rPr>
          <w:rFonts w:asciiTheme="majorHAnsi" w:hAnsiTheme="majorHAnsi" w:cstheme="majorHAnsi"/>
          <w:sz w:val="24"/>
          <w:szCs w:val="24"/>
        </w:rPr>
        <w:t xml:space="preserve">c) </w:t>
      </w:r>
      <w:r w:rsidRPr="00F625E8">
        <w:rPr>
          <w:rFonts w:asciiTheme="majorHAnsi" w:hAnsiTheme="majorHAnsi" w:cstheme="majorHAnsi"/>
          <w:sz w:val="24"/>
          <w:szCs w:val="24"/>
        </w:rPr>
        <w:tab/>
      </w:r>
      <w:r w:rsidR="001E1544" w:rsidRPr="00F625E8">
        <w:rPr>
          <w:rFonts w:asciiTheme="majorHAnsi" w:hAnsiTheme="majorHAnsi" w:cstheme="majorHAnsi"/>
          <w:sz w:val="24"/>
          <w:szCs w:val="24"/>
        </w:rPr>
        <w:t>La L</w:t>
      </w:r>
      <w:r w:rsidR="009C7E2A" w:rsidRPr="00F625E8">
        <w:rPr>
          <w:rFonts w:asciiTheme="majorHAnsi" w:hAnsiTheme="majorHAnsi" w:cstheme="majorHAnsi"/>
          <w:sz w:val="24"/>
          <w:szCs w:val="24"/>
        </w:rPr>
        <w:t xml:space="preserve">icitación culminó el día [●] con la adjudicación al </w:t>
      </w:r>
      <w:r w:rsidR="00BC03FD" w:rsidRPr="00F625E8">
        <w:rPr>
          <w:rFonts w:asciiTheme="majorHAnsi" w:hAnsiTheme="majorHAnsi" w:cstheme="majorHAnsi"/>
          <w:sz w:val="24"/>
          <w:szCs w:val="24"/>
        </w:rPr>
        <w:t xml:space="preserve">Proponente </w:t>
      </w:r>
      <w:r w:rsidR="009C7E2A" w:rsidRPr="00F625E8">
        <w:rPr>
          <w:rFonts w:asciiTheme="majorHAnsi" w:hAnsiTheme="majorHAnsi" w:cstheme="majorHAnsi"/>
          <w:sz w:val="24"/>
          <w:szCs w:val="24"/>
        </w:rPr>
        <w:t xml:space="preserve">[●], el cual ofertó el menor Valor de Inversión por la ejecución y construcción de </w:t>
      </w:r>
      <w:r w:rsidR="006926F2" w:rsidRPr="00F625E8">
        <w:rPr>
          <w:rFonts w:asciiTheme="majorHAnsi" w:hAnsiTheme="majorHAnsi" w:cstheme="majorHAnsi"/>
          <w:sz w:val="24"/>
          <w:szCs w:val="24"/>
        </w:rPr>
        <w:t>[</w:t>
      </w:r>
      <w:r w:rsidR="00EF6E63" w:rsidRPr="00F625E8">
        <w:rPr>
          <w:rFonts w:asciiTheme="majorHAnsi" w:hAnsiTheme="majorHAnsi" w:cstheme="majorHAnsi"/>
          <w:i/>
          <w:sz w:val="24"/>
          <w:szCs w:val="24"/>
        </w:rPr>
        <w:t xml:space="preserve">código de </w:t>
      </w:r>
      <w:r w:rsidR="006926F2" w:rsidRPr="00F625E8">
        <w:rPr>
          <w:rFonts w:asciiTheme="majorHAnsi" w:hAnsiTheme="majorHAnsi" w:cstheme="majorHAnsi"/>
          <w:i/>
          <w:sz w:val="24"/>
          <w:szCs w:val="24"/>
        </w:rPr>
        <w:t>Obra</w:t>
      </w:r>
      <w:r w:rsidR="00EF6E63" w:rsidRPr="00F625E8">
        <w:rPr>
          <w:rFonts w:asciiTheme="majorHAnsi" w:hAnsiTheme="majorHAnsi" w:cstheme="majorHAnsi"/>
          <w:sz w:val="24"/>
          <w:szCs w:val="24"/>
        </w:rPr>
        <w:t>]</w:t>
      </w:r>
      <w:r w:rsidR="009C7E2A" w:rsidRPr="00F625E8">
        <w:rPr>
          <w:rFonts w:asciiTheme="majorHAnsi" w:hAnsiTheme="majorHAnsi" w:cstheme="majorHAnsi"/>
          <w:sz w:val="24"/>
          <w:szCs w:val="24"/>
        </w:rPr>
        <w:t>.</w:t>
      </w:r>
    </w:p>
    <w:p w14:paraId="19D72555" w14:textId="5001B7DE" w:rsidR="006D5AC5" w:rsidRPr="00F625E8" w:rsidRDefault="006D5AC5" w:rsidP="00DA155D">
      <w:pPr>
        <w:rPr>
          <w:rFonts w:asciiTheme="majorHAnsi" w:hAnsiTheme="majorHAnsi" w:cstheme="majorHAnsi"/>
        </w:rPr>
      </w:pPr>
    </w:p>
    <w:p w14:paraId="6DBFF103" w14:textId="77777777" w:rsidR="001E1544" w:rsidRPr="00F625E8" w:rsidRDefault="00003CAA" w:rsidP="00DA155D">
      <w:pPr>
        <w:pStyle w:val="Ttulo1"/>
        <w:rPr>
          <w:rFonts w:asciiTheme="majorHAnsi" w:hAnsiTheme="majorHAnsi" w:cstheme="majorHAnsi"/>
        </w:rPr>
      </w:pPr>
      <w:r w:rsidRPr="00F625E8">
        <w:rPr>
          <w:rFonts w:asciiTheme="majorHAnsi" w:hAnsiTheme="majorHAnsi" w:cstheme="majorHAnsi"/>
        </w:rPr>
        <w:t>S</w:t>
      </w:r>
      <w:r w:rsidR="005346BB" w:rsidRPr="00F625E8">
        <w:rPr>
          <w:rFonts w:asciiTheme="majorHAnsi" w:hAnsiTheme="majorHAnsi" w:cstheme="majorHAnsi"/>
        </w:rPr>
        <w:t>EGUNDO</w:t>
      </w:r>
      <w:r w:rsidR="001E1544" w:rsidRPr="00F625E8">
        <w:rPr>
          <w:rFonts w:asciiTheme="majorHAnsi" w:hAnsiTheme="majorHAnsi" w:cstheme="majorHAnsi"/>
        </w:rPr>
        <w:t>: OBJETO DEL CONTRATO</w:t>
      </w:r>
    </w:p>
    <w:p w14:paraId="778DF6B3" w14:textId="7C7BCA36" w:rsidR="002C4075" w:rsidRPr="00F625E8" w:rsidRDefault="001E1544" w:rsidP="00015182">
      <w:pPr>
        <w:spacing w:after="240"/>
        <w:rPr>
          <w:rFonts w:asciiTheme="majorHAnsi" w:hAnsiTheme="majorHAnsi" w:cstheme="majorHAnsi"/>
        </w:rPr>
      </w:pPr>
      <w:r w:rsidRPr="00F625E8">
        <w:rPr>
          <w:rFonts w:asciiTheme="majorHAnsi" w:hAnsiTheme="majorHAnsi" w:cstheme="majorHAnsi"/>
        </w:rPr>
        <w:t xml:space="preserve">Atendido lo expuesto en la cláusula precedente, el Propietario </w:t>
      </w:r>
      <w:r w:rsidR="006D5AC5" w:rsidRPr="00F625E8">
        <w:rPr>
          <w:rFonts w:asciiTheme="majorHAnsi" w:hAnsiTheme="majorHAnsi" w:cstheme="majorHAnsi"/>
        </w:rPr>
        <w:t xml:space="preserve">encomienda al </w:t>
      </w:r>
      <w:r w:rsidR="006409A2">
        <w:rPr>
          <w:rFonts w:asciiTheme="majorHAnsi" w:hAnsiTheme="majorHAnsi" w:cstheme="majorHAnsi"/>
        </w:rPr>
        <w:t>Adjudicatario</w:t>
      </w:r>
      <w:r w:rsidR="006D5AC5" w:rsidRPr="00F625E8">
        <w:rPr>
          <w:rFonts w:asciiTheme="majorHAnsi" w:hAnsiTheme="majorHAnsi" w:cstheme="majorHAnsi"/>
        </w:rPr>
        <w:t>, quien acepta y se obliga</w:t>
      </w:r>
      <w:r w:rsidRPr="00F625E8">
        <w:rPr>
          <w:rFonts w:asciiTheme="majorHAnsi" w:hAnsiTheme="majorHAnsi" w:cstheme="majorHAnsi"/>
        </w:rPr>
        <w:t>,</w:t>
      </w:r>
      <w:r w:rsidR="006D5AC5" w:rsidRPr="00F625E8">
        <w:rPr>
          <w:rFonts w:asciiTheme="majorHAnsi" w:hAnsiTheme="majorHAnsi" w:cstheme="majorHAnsi"/>
        </w:rPr>
        <w:t xml:space="preserve"> </w:t>
      </w:r>
      <w:r w:rsidR="00174DA1" w:rsidRPr="00F625E8">
        <w:rPr>
          <w:rFonts w:asciiTheme="majorHAnsi" w:hAnsiTheme="majorHAnsi" w:cstheme="majorHAnsi"/>
        </w:rPr>
        <w:t xml:space="preserve">a </w:t>
      </w:r>
      <w:r w:rsidRPr="00F625E8">
        <w:rPr>
          <w:rFonts w:asciiTheme="majorHAnsi" w:hAnsiTheme="majorHAnsi" w:cstheme="majorHAnsi"/>
        </w:rPr>
        <w:t xml:space="preserve">la </w:t>
      </w:r>
      <w:r w:rsidR="006D5AC5" w:rsidRPr="00F625E8">
        <w:rPr>
          <w:rFonts w:asciiTheme="majorHAnsi" w:hAnsiTheme="majorHAnsi" w:cstheme="majorHAnsi"/>
        </w:rPr>
        <w:t>ejecu</w:t>
      </w:r>
      <w:r w:rsidRPr="00F625E8">
        <w:rPr>
          <w:rFonts w:asciiTheme="majorHAnsi" w:hAnsiTheme="majorHAnsi" w:cstheme="majorHAnsi"/>
        </w:rPr>
        <w:t xml:space="preserve">ción de </w:t>
      </w:r>
      <w:r w:rsidR="0027709D" w:rsidRPr="00F625E8">
        <w:rPr>
          <w:rFonts w:asciiTheme="majorHAnsi" w:hAnsiTheme="majorHAnsi" w:cstheme="majorHAnsi"/>
        </w:rPr>
        <w:t xml:space="preserve">los servicios integrales de </w:t>
      </w:r>
      <w:r w:rsidRPr="00F625E8">
        <w:rPr>
          <w:rFonts w:asciiTheme="majorHAnsi" w:hAnsiTheme="majorHAnsi" w:cstheme="majorHAnsi"/>
        </w:rPr>
        <w:t xml:space="preserve">ingeniería, </w:t>
      </w:r>
      <w:r w:rsidR="006D5AC5" w:rsidRPr="00F625E8">
        <w:rPr>
          <w:rFonts w:asciiTheme="majorHAnsi" w:hAnsiTheme="majorHAnsi" w:cstheme="majorHAnsi"/>
        </w:rPr>
        <w:t xml:space="preserve">diseño, </w:t>
      </w:r>
      <w:r w:rsidR="0027709D" w:rsidRPr="00F625E8">
        <w:rPr>
          <w:rFonts w:asciiTheme="majorHAnsi" w:hAnsiTheme="majorHAnsi" w:cstheme="majorHAnsi"/>
        </w:rPr>
        <w:t xml:space="preserve">los permisos, </w:t>
      </w:r>
      <w:r w:rsidR="00AD2720" w:rsidRPr="00F625E8">
        <w:rPr>
          <w:rFonts w:asciiTheme="majorHAnsi" w:hAnsiTheme="majorHAnsi" w:cstheme="majorHAnsi"/>
        </w:rPr>
        <w:t xml:space="preserve">gestión ambiental y de terrenos, </w:t>
      </w:r>
      <w:r w:rsidR="006D5AC5" w:rsidRPr="00F625E8">
        <w:rPr>
          <w:rFonts w:asciiTheme="majorHAnsi" w:hAnsiTheme="majorHAnsi" w:cstheme="majorHAnsi"/>
        </w:rPr>
        <w:t>suministro</w:t>
      </w:r>
      <w:r w:rsidR="0027709D" w:rsidRPr="00F625E8">
        <w:rPr>
          <w:rFonts w:asciiTheme="majorHAnsi" w:hAnsiTheme="majorHAnsi" w:cstheme="majorHAnsi"/>
        </w:rPr>
        <w:t xml:space="preserve"> de equipos y materiales</w:t>
      </w:r>
      <w:r w:rsidR="006D5AC5" w:rsidRPr="00F625E8">
        <w:rPr>
          <w:rFonts w:asciiTheme="majorHAnsi" w:hAnsiTheme="majorHAnsi" w:cstheme="majorHAnsi"/>
        </w:rPr>
        <w:t>, construcción, montaje, pruebas</w:t>
      </w:r>
      <w:r w:rsidR="003D14E2" w:rsidRPr="00F625E8">
        <w:rPr>
          <w:rFonts w:asciiTheme="majorHAnsi" w:hAnsiTheme="majorHAnsi" w:cstheme="majorHAnsi"/>
        </w:rPr>
        <w:t>,</w:t>
      </w:r>
      <w:r w:rsidR="006D5AC5" w:rsidRPr="00F625E8">
        <w:rPr>
          <w:rFonts w:asciiTheme="majorHAnsi" w:hAnsiTheme="majorHAnsi" w:cstheme="majorHAnsi"/>
        </w:rPr>
        <w:t xml:space="preserve"> puesta en servicio </w:t>
      </w:r>
      <w:r w:rsidR="003D14E2" w:rsidRPr="00F625E8">
        <w:rPr>
          <w:rFonts w:asciiTheme="majorHAnsi" w:hAnsiTheme="majorHAnsi" w:cstheme="majorHAnsi"/>
        </w:rPr>
        <w:t xml:space="preserve">y entrada en operación </w:t>
      </w:r>
      <w:r w:rsidR="006D5AC5" w:rsidRPr="00F625E8">
        <w:rPr>
          <w:rFonts w:asciiTheme="majorHAnsi" w:hAnsiTheme="majorHAnsi" w:cstheme="majorHAnsi"/>
        </w:rPr>
        <w:t>de la</w:t>
      </w:r>
      <w:r w:rsidR="00CE1E73" w:rsidRPr="00F625E8">
        <w:rPr>
          <w:rFonts w:asciiTheme="majorHAnsi" w:hAnsiTheme="majorHAnsi" w:cstheme="majorHAnsi"/>
        </w:rPr>
        <w:t xml:space="preserve"> O</w:t>
      </w:r>
      <w:r w:rsidR="006D5AC5" w:rsidRPr="00F625E8">
        <w:rPr>
          <w:rFonts w:asciiTheme="majorHAnsi" w:hAnsiTheme="majorHAnsi" w:cstheme="majorHAnsi"/>
        </w:rPr>
        <w:t>bra</w:t>
      </w:r>
      <w:r w:rsidR="002C4075" w:rsidRPr="00F625E8">
        <w:rPr>
          <w:rFonts w:asciiTheme="majorHAnsi" w:hAnsiTheme="majorHAnsi" w:cstheme="majorHAnsi"/>
        </w:rPr>
        <w:t xml:space="preserve"> </w:t>
      </w:r>
      <w:r w:rsidRPr="00F625E8">
        <w:rPr>
          <w:rFonts w:asciiTheme="majorHAnsi" w:hAnsiTheme="majorHAnsi" w:cstheme="majorHAnsi"/>
        </w:rPr>
        <w:t>denomin</w:t>
      </w:r>
      <w:r w:rsidR="002C4075" w:rsidRPr="00F625E8">
        <w:rPr>
          <w:rFonts w:asciiTheme="majorHAnsi" w:hAnsiTheme="majorHAnsi" w:cstheme="majorHAnsi"/>
        </w:rPr>
        <w:t>ad</w:t>
      </w:r>
      <w:r w:rsidR="00BF74AE" w:rsidRPr="00F625E8">
        <w:rPr>
          <w:rFonts w:asciiTheme="majorHAnsi" w:hAnsiTheme="majorHAnsi" w:cstheme="majorHAnsi"/>
        </w:rPr>
        <w:t>a</w:t>
      </w:r>
      <w:r w:rsidR="002C4075" w:rsidRPr="00F625E8">
        <w:rPr>
          <w:rFonts w:asciiTheme="majorHAnsi" w:hAnsiTheme="majorHAnsi" w:cstheme="majorHAnsi"/>
        </w:rPr>
        <w:t xml:space="preserve"> </w:t>
      </w:r>
      <w:r w:rsidR="00C30D2F" w:rsidRPr="00F625E8">
        <w:rPr>
          <w:rFonts w:asciiTheme="majorHAnsi" w:hAnsiTheme="majorHAnsi" w:cstheme="majorHAnsi"/>
        </w:rPr>
        <w:t>[●]</w:t>
      </w:r>
      <w:r w:rsidR="002C4075" w:rsidRPr="00F625E8">
        <w:rPr>
          <w:rFonts w:asciiTheme="majorHAnsi" w:hAnsiTheme="majorHAnsi" w:cstheme="majorHAnsi"/>
        </w:rPr>
        <w:t xml:space="preserve">. </w:t>
      </w:r>
    </w:p>
    <w:p w14:paraId="1C3E1F8D" w14:textId="6CF7930B" w:rsidR="002C4075" w:rsidRPr="00F625E8" w:rsidRDefault="002C4075" w:rsidP="00015182">
      <w:pPr>
        <w:spacing w:after="240"/>
        <w:rPr>
          <w:rFonts w:asciiTheme="majorHAnsi" w:hAnsiTheme="majorHAnsi" w:cstheme="majorHAnsi"/>
        </w:rPr>
      </w:pPr>
      <w:r w:rsidRPr="00F625E8">
        <w:rPr>
          <w:rFonts w:asciiTheme="majorHAnsi" w:hAnsiTheme="majorHAnsi" w:cstheme="majorHAnsi"/>
        </w:rPr>
        <w:t>Dicho Proyecto,</w:t>
      </w:r>
      <w:r w:rsidR="00144773" w:rsidRPr="00F625E8">
        <w:rPr>
          <w:rFonts w:asciiTheme="majorHAnsi" w:hAnsiTheme="majorHAnsi" w:cstheme="majorHAnsi"/>
        </w:rPr>
        <w:t xml:space="preserve"> </w:t>
      </w:r>
      <w:r w:rsidRPr="00F625E8">
        <w:rPr>
          <w:rFonts w:asciiTheme="majorHAnsi" w:hAnsiTheme="majorHAnsi" w:cstheme="majorHAnsi"/>
        </w:rPr>
        <w:t xml:space="preserve">consiste </w:t>
      </w:r>
      <w:r w:rsidR="00144773" w:rsidRPr="00F625E8">
        <w:rPr>
          <w:rFonts w:asciiTheme="majorHAnsi" w:hAnsiTheme="majorHAnsi" w:cstheme="majorHAnsi"/>
        </w:rPr>
        <w:t xml:space="preserve">en </w:t>
      </w:r>
      <w:r w:rsidR="00C30D2F" w:rsidRPr="00F625E8">
        <w:rPr>
          <w:rFonts w:asciiTheme="majorHAnsi" w:hAnsiTheme="majorHAnsi" w:cstheme="majorHAnsi"/>
        </w:rPr>
        <w:t>[</w:t>
      </w:r>
      <w:r w:rsidR="003D14E2" w:rsidRPr="00F625E8">
        <w:rPr>
          <w:rFonts w:asciiTheme="majorHAnsi" w:hAnsiTheme="majorHAnsi" w:cstheme="majorHAnsi"/>
          <w:i/>
        </w:rPr>
        <w:t>Descripción de</w:t>
      </w:r>
      <w:r w:rsidR="00B65EF6" w:rsidRPr="00F625E8">
        <w:rPr>
          <w:rFonts w:asciiTheme="majorHAnsi" w:hAnsiTheme="majorHAnsi" w:cstheme="majorHAnsi"/>
          <w:i/>
        </w:rPr>
        <w:t xml:space="preserve"> </w:t>
      </w:r>
      <w:r w:rsidR="003D14E2" w:rsidRPr="00F625E8">
        <w:rPr>
          <w:rFonts w:asciiTheme="majorHAnsi" w:hAnsiTheme="majorHAnsi" w:cstheme="majorHAnsi"/>
          <w:i/>
        </w:rPr>
        <w:t>l</w:t>
      </w:r>
      <w:r w:rsidR="00B65EF6" w:rsidRPr="00F625E8">
        <w:rPr>
          <w:rFonts w:asciiTheme="majorHAnsi" w:hAnsiTheme="majorHAnsi" w:cstheme="majorHAnsi"/>
          <w:i/>
        </w:rPr>
        <w:t>a</w:t>
      </w:r>
      <w:r w:rsidR="003D14E2" w:rsidRPr="00F625E8">
        <w:rPr>
          <w:rFonts w:asciiTheme="majorHAnsi" w:hAnsiTheme="majorHAnsi" w:cstheme="majorHAnsi"/>
          <w:i/>
        </w:rPr>
        <w:t xml:space="preserve"> </w:t>
      </w:r>
      <w:r w:rsidR="00B65EF6" w:rsidRPr="00F625E8">
        <w:rPr>
          <w:rFonts w:asciiTheme="majorHAnsi" w:hAnsiTheme="majorHAnsi" w:cstheme="majorHAnsi"/>
          <w:i/>
        </w:rPr>
        <w:t>Obra</w:t>
      </w:r>
      <w:r w:rsidR="003D14E2" w:rsidRPr="00F625E8">
        <w:rPr>
          <w:rFonts w:asciiTheme="majorHAnsi" w:hAnsiTheme="majorHAnsi" w:cstheme="majorHAnsi"/>
          <w:i/>
        </w:rPr>
        <w:t xml:space="preserve"> de acuerdo a lo establecido en el Decreto N° </w:t>
      </w:r>
      <w:r w:rsidR="00395C8F" w:rsidRPr="00F625E8">
        <w:rPr>
          <w:rFonts w:asciiTheme="majorHAnsi" w:hAnsiTheme="majorHAnsi" w:cstheme="majorHAnsi"/>
          <w:i/>
        </w:rPr>
        <w:t>293</w:t>
      </w:r>
      <w:r w:rsidR="00C30D2F" w:rsidRPr="00F625E8">
        <w:rPr>
          <w:rFonts w:asciiTheme="majorHAnsi" w:hAnsiTheme="majorHAnsi" w:cstheme="majorHAnsi"/>
        </w:rPr>
        <w:t>]</w:t>
      </w:r>
      <w:r w:rsidRPr="00F625E8">
        <w:rPr>
          <w:rFonts w:asciiTheme="majorHAnsi" w:hAnsiTheme="majorHAnsi" w:cstheme="majorHAnsi"/>
        </w:rPr>
        <w:t>.</w:t>
      </w:r>
    </w:p>
    <w:p w14:paraId="01899895" w14:textId="62CB6350" w:rsidR="00924031" w:rsidRPr="00F625E8" w:rsidRDefault="002C4075" w:rsidP="00924031">
      <w:pPr>
        <w:rPr>
          <w:rFonts w:asciiTheme="majorHAnsi" w:hAnsiTheme="majorHAnsi" w:cstheme="majorHAnsi"/>
        </w:rPr>
      </w:pPr>
      <w:r w:rsidRPr="00F625E8">
        <w:rPr>
          <w:rFonts w:asciiTheme="majorHAnsi" w:hAnsiTheme="majorHAnsi" w:cstheme="majorHAnsi"/>
        </w:rPr>
        <w:t xml:space="preserve">La descripción técnica detallada de </w:t>
      </w:r>
      <w:r w:rsidR="00DF721F" w:rsidRPr="00F625E8">
        <w:rPr>
          <w:rFonts w:asciiTheme="majorHAnsi" w:hAnsiTheme="majorHAnsi" w:cstheme="majorHAnsi"/>
        </w:rPr>
        <w:t>la [</w:t>
      </w:r>
      <w:r w:rsidR="00DF721F" w:rsidRPr="00F625E8">
        <w:rPr>
          <w:rFonts w:asciiTheme="majorHAnsi" w:hAnsiTheme="majorHAnsi" w:cstheme="majorHAnsi"/>
          <w:i/>
        </w:rPr>
        <w:t>Obra</w:t>
      </w:r>
      <w:r w:rsidR="00DF721F" w:rsidRPr="00F625E8">
        <w:rPr>
          <w:rFonts w:asciiTheme="majorHAnsi" w:hAnsiTheme="majorHAnsi" w:cstheme="majorHAnsi"/>
        </w:rPr>
        <w:t xml:space="preserve">] </w:t>
      </w:r>
      <w:r w:rsidRPr="00F625E8">
        <w:rPr>
          <w:rFonts w:asciiTheme="majorHAnsi" w:hAnsiTheme="majorHAnsi" w:cstheme="majorHAnsi"/>
        </w:rPr>
        <w:t xml:space="preserve">está establecida en las </w:t>
      </w:r>
      <w:r w:rsidR="00846DEC" w:rsidRPr="00F625E8">
        <w:rPr>
          <w:rFonts w:asciiTheme="majorHAnsi" w:hAnsiTheme="majorHAnsi" w:cstheme="majorHAnsi"/>
        </w:rPr>
        <w:t xml:space="preserve">Especificaciones </w:t>
      </w:r>
      <w:r w:rsidRPr="00F625E8">
        <w:rPr>
          <w:rFonts w:asciiTheme="majorHAnsi" w:hAnsiTheme="majorHAnsi" w:cstheme="majorHAnsi"/>
        </w:rPr>
        <w:t xml:space="preserve">Técnicas </w:t>
      </w:r>
      <w:r w:rsidR="00846DEC" w:rsidRPr="00F625E8">
        <w:rPr>
          <w:rFonts w:asciiTheme="majorHAnsi" w:hAnsiTheme="majorHAnsi" w:cstheme="majorHAnsi"/>
        </w:rPr>
        <w:t xml:space="preserve">Particulares </w:t>
      </w:r>
      <w:r w:rsidR="00A10C58" w:rsidRPr="00F625E8">
        <w:rPr>
          <w:rFonts w:asciiTheme="majorHAnsi" w:hAnsiTheme="majorHAnsi" w:cstheme="majorHAnsi"/>
        </w:rPr>
        <w:t>de la [</w:t>
      </w:r>
      <w:r w:rsidR="00A10C58" w:rsidRPr="00F625E8">
        <w:rPr>
          <w:rFonts w:asciiTheme="majorHAnsi" w:hAnsiTheme="majorHAnsi" w:cstheme="majorHAnsi"/>
          <w:i/>
        </w:rPr>
        <w:t>Obra</w:t>
      </w:r>
      <w:r w:rsidR="00A10C58" w:rsidRPr="00F625E8">
        <w:rPr>
          <w:rFonts w:asciiTheme="majorHAnsi" w:hAnsiTheme="majorHAnsi" w:cstheme="majorHAnsi"/>
        </w:rPr>
        <w:t>] o [</w:t>
      </w:r>
      <w:r w:rsidR="00A10C58" w:rsidRPr="00F625E8">
        <w:rPr>
          <w:rFonts w:asciiTheme="majorHAnsi" w:hAnsiTheme="majorHAnsi" w:cstheme="majorHAnsi"/>
          <w:i/>
        </w:rPr>
        <w:t>Grupo de Obras</w:t>
      </w:r>
      <w:r w:rsidR="00A10C58" w:rsidRPr="00F625E8">
        <w:rPr>
          <w:rFonts w:asciiTheme="majorHAnsi" w:hAnsiTheme="majorHAnsi" w:cstheme="majorHAnsi"/>
        </w:rPr>
        <w:t>]</w:t>
      </w:r>
      <w:r w:rsidRPr="00F625E8">
        <w:rPr>
          <w:rFonts w:asciiTheme="majorHAnsi" w:hAnsiTheme="majorHAnsi" w:cstheme="majorHAnsi"/>
        </w:rPr>
        <w:t>.</w:t>
      </w:r>
      <w:r w:rsidR="00924031" w:rsidRPr="00F625E8">
        <w:rPr>
          <w:rFonts w:asciiTheme="majorHAnsi" w:hAnsiTheme="majorHAnsi" w:cstheme="majorHAnsi"/>
        </w:rPr>
        <w:t xml:space="preserve"> </w:t>
      </w:r>
      <w:proofErr w:type="spellStart"/>
      <w:r w:rsidR="00395C8F" w:rsidRPr="00F625E8">
        <w:rPr>
          <w:rFonts w:asciiTheme="majorHAnsi" w:hAnsiTheme="majorHAnsi" w:cstheme="majorHAnsi"/>
        </w:rPr>
        <w:t>Aún</w:t>
      </w:r>
      <w:proofErr w:type="spellEnd"/>
      <w:r w:rsidR="00395C8F" w:rsidRPr="00F625E8">
        <w:rPr>
          <w:rFonts w:asciiTheme="majorHAnsi" w:hAnsiTheme="majorHAnsi" w:cstheme="majorHAnsi"/>
        </w:rPr>
        <w:t xml:space="preserve"> c</w:t>
      </w:r>
      <w:r w:rsidR="00924031" w:rsidRPr="00F625E8">
        <w:rPr>
          <w:rFonts w:asciiTheme="majorHAnsi" w:hAnsiTheme="majorHAnsi" w:cstheme="majorHAnsi"/>
        </w:rPr>
        <w:t xml:space="preserve">uando el Contrato y/o sus Documentos Integrantes describan partes de las labores en términos generales, y no detalladamente, se entenderá que el </w:t>
      </w:r>
      <w:r w:rsidR="006409A2">
        <w:rPr>
          <w:rFonts w:asciiTheme="majorHAnsi" w:hAnsiTheme="majorHAnsi" w:cstheme="majorHAnsi"/>
        </w:rPr>
        <w:t>Adjudicatario</w:t>
      </w:r>
      <w:r w:rsidR="00924031" w:rsidRPr="00F625E8">
        <w:rPr>
          <w:rFonts w:asciiTheme="majorHAnsi" w:hAnsiTheme="majorHAnsi" w:cstheme="majorHAnsi"/>
        </w:rPr>
        <w:t xml:space="preserve"> debe realizar todas las actividades necesarias para la materialización de las Obras y todos los trabajos que puedan entenderse como necesarios para cumplir con los fines para los que se van a destinar. </w:t>
      </w:r>
    </w:p>
    <w:p w14:paraId="5922B1C5" w14:textId="570EED41" w:rsidR="00924031" w:rsidRPr="00F625E8" w:rsidRDefault="00924031" w:rsidP="00924031">
      <w:pPr>
        <w:rPr>
          <w:rFonts w:asciiTheme="majorHAnsi" w:hAnsiTheme="majorHAnsi" w:cstheme="majorHAnsi"/>
        </w:rPr>
      </w:pPr>
      <w:r w:rsidRPr="00F625E8">
        <w:rPr>
          <w:rFonts w:asciiTheme="majorHAnsi" w:hAnsiTheme="majorHAnsi" w:cstheme="majorHAnsi"/>
        </w:rPr>
        <w:t xml:space="preserve">Sin perjuicio de cualquier otra disposición del Contrato o sus Documentos Integrantes, las Partes dejan expresa constancia que la obligación del </w:t>
      </w:r>
      <w:r w:rsidR="006409A2">
        <w:rPr>
          <w:rFonts w:asciiTheme="majorHAnsi" w:hAnsiTheme="majorHAnsi" w:cstheme="majorHAnsi"/>
        </w:rPr>
        <w:t>Adjudicatario</w:t>
      </w:r>
      <w:r w:rsidRPr="00F625E8">
        <w:rPr>
          <w:rFonts w:asciiTheme="majorHAnsi" w:hAnsiTheme="majorHAnsi" w:cstheme="majorHAnsi"/>
        </w:rPr>
        <w:t xml:space="preserve"> es una obligación de resultado y no una mera obligación de medios. El resultado a que se obliga el </w:t>
      </w:r>
      <w:r w:rsidR="006409A2">
        <w:rPr>
          <w:rFonts w:asciiTheme="majorHAnsi" w:hAnsiTheme="majorHAnsi" w:cstheme="majorHAnsi"/>
        </w:rPr>
        <w:t>Adjudicatario</w:t>
      </w:r>
      <w:r w:rsidRPr="00F625E8">
        <w:rPr>
          <w:rFonts w:asciiTheme="majorHAnsi" w:hAnsiTheme="majorHAnsi" w:cstheme="majorHAnsi"/>
        </w:rPr>
        <w:t xml:space="preserve"> es la completa y correcta materialización de las Obras y su entrega oportuna al Propietario, habiendo cumplido completa y satisfactoriamente con la ingeniería, adquisiciones y puesta en marcha, y asegurando además el rendimiento operacional descrito en las Especificaciones Técnicas. </w:t>
      </w:r>
    </w:p>
    <w:p w14:paraId="164D14B4" w14:textId="19135944" w:rsidR="002C4075" w:rsidRPr="00F625E8" w:rsidRDefault="002C4075" w:rsidP="00B22025">
      <w:pPr>
        <w:rPr>
          <w:rFonts w:asciiTheme="majorHAnsi" w:hAnsiTheme="majorHAnsi" w:cstheme="majorHAnsi"/>
        </w:rPr>
      </w:pPr>
    </w:p>
    <w:p w14:paraId="47F172EC" w14:textId="1267A7DF" w:rsidR="00924031" w:rsidRPr="00F625E8" w:rsidRDefault="00924031" w:rsidP="00924031">
      <w:pPr>
        <w:rPr>
          <w:rFonts w:asciiTheme="majorHAnsi" w:hAnsiTheme="majorHAnsi" w:cstheme="majorHAnsi"/>
        </w:rPr>
      </w:pPr>
      <w:r w:rsidRPr="00F625E8">
        <w:rPr>
          <w:rFonts w:asciiTheme="majorHAnsi" w:hAnsiTheme="majorHAnsi" w:cstheme="majorHAnsi"/>
        </w:rPr>
        <w:t xml:space="preserve">La naturaleza de la obligación asumida por el </w:t>
      </w:r>
      <w:r w:rsidR="006409A2">
        <w:rPr>
          <w:rFonts w:asciiTheme="majorHAnsi" w:hAnsiTheme="majorHAnsi" w:cstheme="majorHAnsi"/>
        </w:rPr>
        <w:t>Adjudicatario</w:t>
      </w:r>
      <w:r w:rsidRPr="00F625E8">
        <w:rPr>
          <w:rFonts w:asciiTheme="majorHAnsi" w:hAnsiTheme="majorHAnsi" w:cstheme="majorHAnsi"/>
        </w:rPr>
        <w:t xml:space="preserve"> se mantendrá inalterada y sus obligaciones de garantías serán plenamente exigibles durante toda la vigencia del Contrato, sin </w:t>
      </w:r>
      <w:r w:rsidRPr="00F625E8">
        <w:rPr>
          <w:rFonts w:asciiTheme="majorHAnsi" w:hAnsiTheme="majorHAnsi" w:cstheme="majorHAnsi"/>
        </w:rPr>
        <w:lastRenderedPageBreak/>
        <w:t>perjuicio de la facultad del Propietario de intervenir o de ponerle término anticipado a todo o parte del encargo, según los términos indicados en la sección 10.1.</w:t>
      </w:r>
      <w:r w:rsidR="00496500" w:rsidRPr="00F625E8">
        <w:rPr>
          <w:rFonts w:asciiTheme="majorHAnsi" w:hAnsiTheme="majorHAnsi" w:cstheme="majorHAnsi"/>
        </w:rPr>
        <w:t>1</w:t>
      </w:r>
      <w:r w:rsidRPr="00F625E8">
        <w:rPr>
          <w:rFonts w:asciiTheme="majorHAnsi" w:hAnsiTheme="majorHAnsi" w:cstheme="majorHAnsi"/>
        </w:rPr>
        <w:t>.1 y 10.1.</w:t>
      </w:r>
      <w:r w:rsidR="00496500" w:rsidRPr="00F625E8">
        <w:rPr>
          <w:rFonts w:asciiTheme="majorHAnsi" w:hAnsiTheme="majorHAnsi" w:cstheme="majorHAnsi"/>
        </w:rPr>
        <w:t>1</w:t>
      </w:r>
      <w:r w:rsidRPr="00F625E8">
        <w:rPr>
          <w:rFonts w:asciiTheme="majorHAnsi" w:hAnsiTheme="majorHAnsi" w:cstheme="majorHAnsi"/>
        </w:rPr>
        <w:t xml:space="preserve">.2 de las BAG, respectivamente.  </w:t>
      </w:r>
    </w:p>
    <w:p w14:paraId="6C948731" w14:textId="77777777" w:rsidR="00924031" w:rsidRPr="00F625E8" w:rsidRDefault="00924031" w:rsidP="00F1711E">
      <w:pPr>
        <w:tabs>
          <w:tab w:val="left" w:pos="8647"/>
        </w:tabs>
        <w:rPr>
          <w:rFonts w:asciiTheme="majorHAnsi" w:hAnsiTheme="majorHAnsi" w:cstheme="majorHAnsi"/>
        </w:rPr>
      </w:pPr>
    </w:p>
    <w:p w14:paraId="262004E0" w14:textId="77777777" w:rsidR="00487488" w:rsidRPr="00F625E8" w:rsidRDefault="00144773" w:rsidP="00F1711E">
      <w:pPr>
        <w:pStyle w:val="Ttulo1"/>
        <w:tabs>
          <w:tab w:val="left" w:pos="8647"/>
        </w:tabs>
        <w:spacing w:before="240"/>
        <w:rPr>
          <w:rFonts w:asciiTheme="majorHAnsi" w:hAnsiTheme="majorHAnsi" w:cstheme="majorHAnsi"/>
        </w:rPr>
      </w:pPr>
      <w:r w:rsidRPr="00F625E8">
        <w:rPr>
          <w:rFonts w:asciiTheme="majorHAnsi" w:hAnsiTheme="majorHAnsi" w:cstheme="majorHAnsi"/>
        </w:rPr>
        <w:t>TERCERO</w:t>
      </w:r>
      <w:r w:rsidR="00487488" w:rsidRPr="00F625E8">
        <w:rPr>
          <w:rFonts w:asciiTheme="majorHAnsi" w:hAnsiTheme="majorHAnsi" w:cstheme="majorHAnsi"/>
        </w:rPr>
        <w:t>: DOCUMENTOS DEL CONTRATO Y PRELACIÓN</w:t>
      </w:r>
      <w:r w:rsidR="00507ACD" w:rsidRPr="00F625E8">
        <w:rPr>
          <w:rFonts w:asciiTheme="majorHAnsi" w:hAnsiTheme="majorHAnsi" w:cstheme="majorHAnsi"/>
        </w:rPr>
        <w:t>.</w:t>
      </w:r>
    </w:p>
    <w:p w14:paraId="3567C3CB" w14:textId="77777777" w:rsidR="006D5AC5" w:rsidRPr="00F625E8" w:rsidRDefault="006D5AC5" w:rsidP="00F1711E">
      <w:pPr>
        <w:tabs>
          <w:tab w:val="left" w:pos="8647"/>
        </w:tabs>
        <w:rPr>
          <w:rFonts w:asciiTheme="majorHAnsi" w:hAnsiTheme="majorHAnsi" w:cstheme="majorHAnsi"/>
        </w:rPr>
      </w:pPr>
      <w:r w:rsidRPr="00F625E8">
        <w:rPr>
          <w:rFonts w:asciiTheme="majorHAnsi" w:hAnsiTheme="majorHAnsi" w:cstheme="majorHAnsi"/>
        </w:rPr>
        <w:t xml:space="preserve">Las Obras </w:t>
      </w:r>
      <w:r w:rsidR="001E1544" w:rsidRPr="00F625E8">
        <w:rPr>
          <w:rFonts w:asciiTheme="majorHAnsi" w:hAnsiTheme="majorHAnsi" w:cstheme="majorHAnsi"/>
        </w:rPr>
        <w:t>y</w:t>
      </w:r>
      <w:r w:rsidR="006B48D8" w:rsidRPr="00F625E8">
        <w:rPr>
          <w:rFonts w:asciiTheme="majorHAnsi" w:hAnsiTheme="majorHAnsi" w:cstheme="majorHAnsi"/>
        </w:rPr>
        <w:t xml:space="preserve"> la ejecución de los</w:t>
      </w:r>
      <w:r w:rsidR="001E1544" w:rsidRPr="00F625E8">
        <w:rPr>
          <w:rFonts w:asciiTheme="majorHAnsi" w:hAnsiTheme="majorHAnsi" w:cstheme="majorHAnsi"/>
        </w:rPr>
        <w:t xml:space="preserve"> servicios </w:t>
      </w:r>
      <w:r w:rsidRPr="00F625E8">
        <w:rPr>
          <w:rFonts w:asciiTheme="majorHAnsi" w:hAnsiTheme="majorHAnsi" w:cstheme="majorHAnsi"/>
        </w:rPr>
        <w:t>deberán ser ejecutad</w:t>
      </w:r>
      <w:r w:rsidR="001E1544" w:rsidRPr="00F625E8">
        <w:rPr>
          <w:rFonts w:asciiTheme="majorHAnsi" w:hAnsiTheme="majorHAnsi" w:cstheme="majorHAnsi"/>
        </w:rPr>
        <w:t>a</w:t>
      </w:r>
      <w:r w:rsidRPr="00F625E8">
        <w:rPr>
          <w:rFonts w:asciiTheme="majorHAnsi" w:hAnsiTheme="majorHAnsi" w:cstheme="majorHAnsi"/>
        </w:rPr>
        <w:t xml:space="preserve">s en conformidad con lo establecido en </w:t>
      </w:r>
      <w:r w:rsidR="000E2C2A" w:rsidRPr="00F625E8">
        <w:rPr>
          <w:rFonts w:asciiTheme="majorHAnsi" w:hAnsiTheme="majorHAnsi" w:cstheme="majorHAnsi"/>
        </w:rPr>
        <w:t>el presente Contrato</w:t>
      </w:r>
      <w:r w:rsidR="005E59E2" w:rsidRPr="00F625E8">
        <w:rPr>
          <w:rFonts w:asciiTheme="majorHAnsi" w:hAnsiTheme="majorHAnsi" w:cstheme="majorHAnsi"/>
        </w:rPr>
        <w:t xml:space="preserve">. Los siguientes </w:t>
      </w:r>
      <w:r w:rsidR="000E2C2A" w:rsidRPr="00F625E8">
        <w:rPr>
          <w:rFonts w:asciiTheme="majorHAnsi" w:hAnsiTheme="majorHAnsi" w:cstheme="majorHAnsi"/>
        </w:rPr>
        <w:t>D</w:t>
      </w:r>
      <w:r w:rsidRPr="00F625E8">
        <w:rPr>
          <w:rFonts w:asciiTheme="majorHAnsi" w:hAnsiTheme="majorHAnsi" w:cstheme="majorHAnsi"/>
        </w:rPr>
        <w:t>ocumentos</w:t>
      </w:r>
      <w:r w:rsidR="005E59E2" w:rsidRPr="00F625E8">
        <w:rPr>
          <w:rFonts w:asciiTheme="majorHAnsi" w:hAnsiTheme="majorHAnsi" w:cstheme="majorHAnsi"/>
        </w:rPr>
        <w:t>, incorporados como anexos, forman parte integrante del Contrato para todos los efectos</w:t>
      </w:r>
      <w:r w:rsidRPr="00F625E8">
        <w:rPr>
          <w:rFonts w:asciiTheme="majorHAnsi" w:hAnsiTheme="majorHAnsi" w:cstheme="majorHAnsi"/>
        </w:rPr>
        <w:t>:</w:t>
      </w:r>
    </w:p>
    <w:p w14:paraId="14A07D5D" w14:textId="77777777" w:rsidR="00231F35" w:rsidRPr="00F625E8" w:rsidRDefault="00231F35" w:rsidP="00F1711E">
      <w:pPr>
        <w:pStyle w:val="Sinespaciado"/>
        <w:numPr>
          <w:ilvl w:val="1"/>
          <w:numId w:val="28"/>
        </w:numPr>
        <w:tabs>
          <w:tab w:val="left" w:pos="8647"/>
        </w:tabs>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Decreto que fija la Adjudicación.</w:t>
      </w:r>
    </w:p>
    <w:p w14:paraId="6BF60285" w14:textId="77777777" w:rsidR="00231F35" w:rsidRPr="00F625E8" w:rsidRDefault="00231F35" w:rsidP="00F1711E">
      <w:pPr>
        <w:pStyle w:val="Sinespaciado"/>
        <w:numPr>
          <w:ilvl w:val="1"/>
          <w:numId w:val="28"/>
        </w:numPr>
        <w:tabs>
          <w:tab w:val="left" w:pos="8647"/>
        </w:tabs>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Cuerpo del Contrato.</w:t>
      </w:r>
    </w:p>
    <w:p w14:paraId="57CB88D3" w14:textId="77777777" w:rsidR="00231F35" w:rsidRPr="00F625E8" w:rsidRDefault="00231F35" w:rsidP="00F1711E">
      <w:pPr>
        <w:pStyle w:val="Sinespaciado"/>
        <w:numPr>
          <w:ilvl w:val="1"/>
          <w:numId w:val="28"/>
        </w:numPr>
        <w:tabs>
          <w:tab w:val="left" w:pos="8647"/>
        </w:tabs>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Bases de Licitación. </w:t>
      </w:r>
    </w:p>
    <w:p w14:paraId="364CDEB2" w14:textId="77777777" w:rsidR="00231F35" w:rsidRPr="00F625E8" w:rsidRDefault="00231F35" w:rsidP="00F1711E">
      <w:pPr>
        <w:pStyle w:val="Sinespaciado"/>
        <w:numPr>
          <w:ilvl w:val="1"/>
          <w:numId w:val="28"/>
        </w:numPr>
        <w:tabs>
          <w:tab w:val="left" w:pos="8647"/>
        </w:tabs>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Circulares Aclaratorias de la Licitación. </w:t>
      </w:r>
    </w:p>
    <w:p w14:paraId="3E08168D" w14:textId="77777777" w:rsidR="00231F35" w:rsidRPr="00F625E8" w:rsidRDefault="00231F35" w:rsidP="00F1711E">
      <w:pPr>
        <w:pStyle w:val="Sinespaciado"/>
        <w:numPr>
          <w:ilvl w:val="1"/>
          <w:numId w:val="28"/>
        </w:numPr>
        <w:tabs>
          <w:tab w:val="left" w:pos="8647"/>
        </w:tabs>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Series de Preguntas y Respuestas. </w:t>
      </w:r>
    </w:p>
    <w:p w14:paraId="5755E86D"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Oferta Técnica del Adjudicatario. </w:t>
      </w:r>
    </w:p>
    <w:p w14:paraId="15C28933"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Oferta Económica del Adjudicatario. </w:t>
      </w:r>
    </w:p>
    <w:p w14:paraId="631616B5"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Aclaraciones a la Oferta Técnica del Adjudicatario. </w:t>
      </w:r>
    </w:p>
    <w:p w14:paraId="61720BE6"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Reglamento de Seguridad, Salud Ocupacional y Gestión Medioambiental para empresas del Propietario. </w:t>
      </w:r>
    </w:p>
    <w:p w14:paraId="6F3F50D7"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Código de Conducta y Ética Comercial del Propietario. </w:t>
      </w:r>
    </w:p>
    <w:p w14:paraId="6B0D4396"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Reglamento de Relacionamiento Comunitario para Contratistas del Propietario. </w:t>
      </w:r>
    </w:p>
    <w:p w14:paraId="76E6B884" w14:textId="77777777" w:rsidR="00231F35" w:rsidRPr="00F625E8" w:rsidRDefault="00231F35" w:rsidP="00F1711E">
      <w:pPr>
        <w:pStyle w:val="Sinespaciado"/>
        <w:numPr>
          <w:ilvl w:val="1"/>
          <w:numId w:val="28"/>
        </w:numPr>
        <w:spacing w:line="360" w:lineRule="auto"/>
        <w:rPr>
          <w:rFonts w:asciiTheme="majorHAnsi" w:eastAsia="Times New Roman" w:hAnsiTheme="majorHAnsi" w:cstheme="majorHAnsi"/>
          <w:spacing w:val="8"/>
          <w:sz w:val="24"/>
          <w:szCs w:val="24"/>
          <w:lang w:val="es-ES_tradnl" w:eastAsia="es-CL"/>
        </w:rPr>
      </w:pPr>
      <w:r w:rsidRPr="00F625E8">
        <w:rPr>
          <w:rFonts w:asciiTheme="majorHAnsi" w:eastAsia="Times New Roman" w:hAnsiTheme="majorHAnsi" w:cstheme="majorHAnsi"/>
          <w:spacing w:val="8"/>
          <w:sz w:val="24"/>
          <w:szCs w:val="24"/>
          <w:lang w:val="es-ES_tradnl" w:eastAsia="es-CL"/>
        </w:rPr>
        <w:t xml:space="preserve">Instrucciones a los Proponentes de la Licitación. </w:t>
      </w:r>
    </w:p>
    <w:p w14:paraId="09D5713A" w14:textId="77777777" w:rsidR="000E2C2A" w:rsidRPr="00F625E8" w:rsidRDefault="000E2C2A" w:rsidP="00F625E8">
      <w:pPr>
        <w:spacing w:before="240" w:after="240"/>
        <w:rPr>
          <w:rFonts w:asciiTheme="majorHAnsi" w:hAnsiTheme="majorHAnsi" w:cstheme="majorHAnsi"/>
        </w:rPr>
      </w:pPr>
      <w:r w:rsidRPr="00F625E8">
        <w:rPr>
          <w:rFonts w:asciiTheme="majorHAnsi" w:hAnsiTheme="majorHAnsi" w:cstheme="majorHAnsi"/>
        </w:rPr>
        <w:t>El</w:t>
      </w:r>
      <w:r w:rsidR="00FE0F37" w:rsidRPr="00F625E8">
        <w:rPr>
          <w:rFonts w:asciiTheme="majorHAnsi" w:hAnsiTheme="majorHAnsi" w:cstheme="majorHAnsi"/>
        </w:rPr>
        <w:t xml:space="preserve"> </w:t>
      </w:r>
      <w:r w:rsidRPr="00F625E8">
        <w:rPr>
          <w:rFonts w:asciiTheme="majorHAnsi" w:hAnsiTheme="majorHAnsi" w:cstheme="majorHAnsi"/>
        </w:rPr>
        <w:t>presente</w:t>
      </w:r>
      <w:r w:rsidR="00FE0F37" w:rsidRPr="00F625E8">
        <w:rPr>
          <w:rFonts w:asciiTheme="majorHAnsi" w:hAnsiTheme="majorHAnsi" w:cstheme="majorHAnsi"/>
        </w:rPr>
        <w:t xml:space="preserve"> </w:t>
      </w:r>
      <w:r w:rsidRPr="00F625E8">
        <w:rPr>
          <w:rFonts w:asciiTheme="majorHAnsi" w:hAnsiTheme="majorHAnsi" w:cstheme="majorHAnsi"/>
        </w:rPr>
        <w:t>Contrato</w:t>
      </w:r>
      <w:r w:rsidR="00FE0F37" w:rsidRPr="00F625E8">
        <w:rPr>
          <w:rFonts w:asciiTheme="majorHAnsi" w:hAnsiTheme="majorHAnsi" w:cstheme="majorHAnsi"/>
        </w:rPr>
        <w:t xml:space="preserve"> </w:t>
      </w:r>
      <w:r w:rsidRPr="00F625E8">
        <w:rPr>
          <w:rFonts w:asciiTheme="majorHAnsi" w:hAnsiTheme="majorHAnsi" w:cstheme="majorHAnsi"/>
        </w:rPr>
        <w:t>y</w:t>
      </w:r>
      <w:r w:rsidR="00FE0F37" w:rsidRPr="00F625E8">
        <w:rPr>
          <w:rFonts w:asciiTheme="majorHAnsi" w:hAnsiTheme="majorHAnsi" w:cstheme="majorHAnsi"/>
        </w:rPr>
        <w:t xml:space="preserve"> </w:t>
      </w:r>
      <w:r w:rsidRPr="00F625E8">
        <w:rPr>
          <w:rFonts w:asciiTheme="majorHAnsi" w:hAnsiTheme="majorHAnsi" w:cstheme="majorHAnsi"/>
        </w:rPr>
        <w:t>sus</w:t>
      </w:r>
      <w:r w:rsidR="00FE0F37" w:rsidRPr="00F625E8">
        <w:rPr>
          <w:rFonts w:asciiTheme="majorHAnsi" w:hAnsiTheme="majorHAnsi" w:cstheme="majorHAnsi"/>
        </w:rPr>
        <w:t xml:space="preserve"> </w:t>
      </w:r>
      <w:r w:rsidRPr="00F625E8">
        <w:rPr>
          <w:rFonts w:asciiTheme="majorHAnsi" w:hAnsiTheme="majorHAnsi" w:cstheme="majorHAnsi"/>
        </w:rPr>
        <w:t>Documentos</w:t>
      </w:r>
      <w:r w:rsidR="00FE0F37" w:rsidRPr="00F625E8">
        <w:rPr>
          <w:rFonts w:asciiTheme="majorHAnsi" w:hAnsiTheme="majorHAnsi" w:cstheme="majorHAnsi"/>
        </w:rPr>
        <w:t xml:space="preserve"> </w:t>
      </w:r>
      <w:r w:rsidRPr="00F625E8">
        <w:rPr>
          <w:rFonts w:asciiTheme="majorHAnsi" w:hAnsiTheme="majorHAnsi" w:cstheme="majorHAnsi"/>
        </w:rPr>
        <w:t>Integrantes</w:t>
      </w:r>
      <w:r w:rsidR="00FE0F37" w:rsidRPr="00F625E8">
        <w:rPr>
          <w:rFonts w:asciiTheme="majorHAnsi" w:hAnsiTheme="majorHAnsi" w:cstheme="majorHAnsi"/>
        </w:rPr>
        <w:t xml:space="preserve"> </w:t>
      </w:r>
      <w:r w:rsidRPr="00F625E8">
        <w:rPr>
          <w:rFonts w:asciiTheme="majorHAnsi" w:hAnsiTheme="majorHAnsi" w:cstheme="majorHAnsi"/>
        </w:rPr>
        <w:t>son</w:t>
      </w:r>
      <w:r w:rsidR="00FE0F37" w:rsidRPr="00F625E8">
        <w:rPr>
          <w:rFonts w:asciiTheme="majorHAnsi" w:hAnsiTheme="majorHAnsi" w:cstheme="majorHAnsi"/>
        </w:rPr>
        <w:t xml:space="preserve"> </w:t>
      </w:r>
      <w:r w:rsidRPr="00F625E8">
        <w:rPr>
          <w:rFonts w:asciiTheme="majorHAnsi" w:hAnsiTheme="majorHAnsi" w:cstheme="majorHAnsi"/>
        </w:rPr>
        <w:t>complementarios</w:t>
      </w:r>
      <w:r w:rsidR="00FE0F37" w:rsidRPr="00F625E8">
        <w:rPr>
          <w:rFonts w:asciiTheme="majorHAnsi" w:hAnsiTheme="majorHAnsi" w:cstheme="majorHAnsi"/>
        </w:rPr>
        <w:t xml:space="preserve"> </w:t>
      </w:r>
      <w:r w:rsidRPr="00F625E8">
        <w:rPr>
          <w:rFonts w:asciiTheme="majorHAnsi" w:hAnsiTheme="majorHAnsi" w:cstheme="majorHAnsi"/>
        </w:rPr>
        <w:t>entre</w:t>
      </w:r>
      <w:r w:rsidR="00FE0F37" w:rsidRPr="00F625E8">
        <w:rPr>
          <w:rFonts w:asciiTheme="majorHAnsi" w:hAnsiTheme="majorHAnsi" w:cstheme="majorHAnsi"/>
        </w:rPr>
        <w:t xml:space="preserve"> </w:t>
      </w:r>
      <w:r w:rsidRPr="00F625E8">
        <w:rPr>
          <w:rFonts w:asciiTheme="majorHAnsi" w:hAnsiTheme="majorHAnsi" w:cstheme="majorHAnsi"/>
        </w:rPr>
        <w:t>sí, debiendo cada</w:t>
      </w:r>
      <w:r w:rsidR="00FE0F37" w:rsidRPr="00F625E8">
        <w:rPr>
          <w:rFonts w:asciiTheme="majorHAnsi" w:hAnsiTheme="majorHAnsi" w:cstheme="majorHAnsi"/>
        </w:rPr>
        <w:t xml:space="preserve"> </w:t>
      </w:r>
      <w:r w:rsidRPr="00F625E8">
        <w:rPr>
          <w:rFonts w:asciiTheme="majorHAnsi" w:hAnsiTheme="majorHAnsi" w:cstheme="majorHAnsi"/>
        </w:rPr>
        <w:t xml:space="preserve">uno ser interpretado en </w:t>
      </w:r>
      <w:r w:rsidR="005E59E2" w:rsidRPr="00F625E8">
        <w:rPr>
          <w:rFonts w:asciiTheme="majorHAnsi" w:hAnsiTheme="majorHAnsi" w:cstheme="majorHAnsi"/>
        </w:rPr>
        <w:t xml:space="preserve">concordancia </w:t>
      </w:r>
      <w:r w:rsidRPr="00F625E8">
        <w:rPr>
          <w:rFonts w:asciiTheme="majorHAnsi" w:hAnsiTheme="majorHAnsi" w:cstheme="majorHAnsi"/>
        </w:rPr>
        <w:t>con los demás.</w:t>
      </w:r>
    </w:p>
    <w:p w14:paraId="5C657478" w14:textId="35C80F41" w:rsidR="000E2C2A" w:rsidRPr="00F625E8" w:rsidRDefault="000E2C2A" w:rsidP="00015182">
      <w:pPr>
        <w:spacing w:after="240"/>
        <w:rPr>
          <w:rFonts w:asciiTheme="majorHAnsi" w:hAnsiTheme="majorHAnsi" w:cstheme="majorHAnsi"/>
        </w:rPr>
      </w:pPr>
      <w:r w:rsidRPr="00F625E8">
        <w:rPr>
          <w:rFonts w:asciiTheme="majorHAnsi" w:hAnsiTheme="majorHAnsi" w:cstheme="majorHAnsi"/>
        </w:rPr>
        <w:t>En caso de contradicción, discrepancia o inconsistencia entre el Contrato y alguno de los Documentos</w:t>
      </w:r>
      <w:r w:rsidR="00FE0F37" w:rsidRPr="00F625E8">
        <w:rPr>
          <w:rFonts w:asciiTheme="majorHAnsi" w:hAnsiTheme="majorHAnsi" w:cstheme="majorHAnsi"/>
        </w:rPr>
        <w:t xml:space="preserve"> </w:t>
      </w:r>
      <w:r w:rsidR="005E59E2" w:rsidRPr="00F625E8">
        <w:rPr>
          <w:rFonts w:asciiTheme="majorHAnsi" w:hAnsiTheme="majorHAnsi" w:cstheme="majorHAnsi"/>
        </w:rPr>
        <w:t>del Contrato</w:t>
      </w:r>
      <w:r w:rsidRPr="00F625E8">
        <w:rPr>
          <w:rFonts w:asciiTheme="majorHAnsi" w:hAnsiTheme="majorHAnsi" w:cstheme="majorHAnsi"/>
        </w:rPr>
        <w:t xml:space="preserve">, prevalecerán los términos del Contrato. De igual manera, en caso de contradicción, discrepancia o inconsistencia entre los Documentos </w:t>
      </w:r>
      <w:r w:rsidR="005E59E2" w:rsidRPr="00F625E8">
        <w:rPr>
          <w:rFonts w:asciiTheme="majorHAnsi" w:hAnsiTheme="majorHAnsi" w:cstheme="majorHAnsi"/>
        </w:rPr>
        <w:t>del Contrato</w:t>
      </w:r>
      <w:r w:rsidRPr="00F625E8">
        <w:rPr>
          <w:rFonts w:asciiTheme="majorHAnsi" w:hAnsiTheme="majorHAnsi" w:cstheme="majorHAnsi"/>
        </w:rPr>
        <w:t xml:space="preserve">, </w:t>
      </w:r>
      <w:r w:rsidR="005E59E2" w:rsidRPr="00F625E8">
        <w:rPr>
          <w:rFonts w:asciiTheme="majorHAnsi" w:hAnsiTheme="majorHAnsi" w:cstheme="majorHAnsi"/>
        </w:rPr>
        <w:t>estos primar</w:t>
      </w:r>
      <w:r w:rsidR="00AD2720" w:rsidRPr="00F625E8">
        <w:rPr>
          <w:rFonts w:asciiTheme="majorHAnsi" w:hAnsiTheme="majorHAnsi" w:cstheme="majorHAnsi"/>
        </w:rPr>
        <w:t>á</w:t>
      </w:r>
      <w:r w:rsidR="005E59E2" w:rsidRPr="00F625E8">
        <w:rPr>
          <w:rFonts w:asciiTheme="majorHAnsi" w:hAnsiTheme="majorHAnsi" w:cstheme="majorHAnsi"/>
        </w:rPr>
        <w:t>n en</w:t>
      </w:r>
      <w:r w:rsidRPr="00F625E8">
        <w:rPr>
          <w:rFonts w:asciiTheme="majorHAnsi" w:hAnsiTheme="majorHAnsi" w:cstheme="majorHAnsi"/>
        </w:rPr>
        <w:t xml:space="preserve"> el orden </w:t>
      </w:r>
      <w:r w:rsidR="005E59E2" w:rsidRPr="00F625E8">
        <w:rPr>
          <w:rFonts w:asciiTheme="majorHAnsi" w:hAnsiTheme="majorHAnsi" w:cstheme="majorHAnsi"/>
        </w:rPr>
        <w:t xml:space="preserve">establecido </w:t>
      </w:r>
      <w:r w:rsidRPr="00F625E8">
        <w:rPr>
          <w:rFonts w:asciiTheme="majorHAnsi" w:hAnsiTheme="majorHAnsi" w:cstheme="majorHAnsi"/>
        </w:rPr>
        <w:t>precedentemente.</w:t>
      </w:r>
    </w:p>
    <w:p w14:paraId="3B31F47D" w14:textId="77777777" w:rsidR="000E2C2A" w:rsidRPr="00F625E8" w:rsidRDefault="000E2C2A">
      <w:pPr>
        <w:rPr>
          <w:rFonts w:asciiTheme="majorHAnsi" w:hAnsiTheme="majorHAnsi" w:cstheme="majorHAnsi"/>
        </w:rPr>
      </w:pPr>
      <w:r w:rsidRPr="00F625E8">
        <w:rPr>
          <w:rFonts w:asciiTheme="majorHAnsi" w:hAnsiTheme="majorHAnsi" w:cstheme="majorHAnsi"/>
        </w:rPr>
        <w:lastRenderedPageBreak/>
        <w:t xml:space="preserve">Todos los documentos anteriormente individualizados son conocidos y aceptados por las </w:t>
      </w:r>
      <w:r w:rsidR="009F34A5" w:rsidRPr="00F625E8">
        <w:rPr>
          <w:rFonts w:asciiTheme="majorHAnsi" w:hAnsiTheme="majorHAnsi" w:cstheme="majorHAnsi"/>
        </w:rPr>
        <w:t>P</w:t>
      </w:r>
      <w:r w:rsidRPr="00F625E8">
        <w:rPr>
          <w:rFonts w:asciiTheme="majorHAnsi" w:hAnsiTheme="majorHAnsi" w:cstheme="majorHAnsi"/>
        </w:rPr>
        <w:t>artes</w:t>
      </w:r>
      <w:r w:rsidR="005E59E2" w:rsidRPr="00F625E8">
        <w:rPr>
          <w:rFonts w:asciiTheme="majorHAnsi" w:hAnsiTheme="majorHAnsi" w:cstheme="majorHAnsi"/>
        </w:rPr>
        <w:t>.</w:t>
      </w:r>
      <w:r w:rsidRPr="00F625E8">
        <w:rPr>
          <w:rFonts w:asciiTheme="majorHAnsi" w:hAnsiTheme="majorHAnsi" w:cstheme="majorHAnsi"/>
        </w:rPr>
        <w:t xml:space="preserve"> </w:t>
      </w:r>
    </w:p>
    <w:p w14:paraId="067D3189" w14:textId="77777777" w:rsidR="009F34A5" w:rsidRPr="00F625E8" w:rsidRDefault="00144773" w:rsidP="00015182">
      <w:pPr>
        <w:pStyle w:val="Ttulo1"/>
        <w:spacing w:before="240"/>
        <w:rPr>
          <w:rFonts w:asciiTheme="majorHAnsi" w:hAnsiTheme="majorHAnsi" w:cstheme="majorHAnsi"/>
        </w:rPr>
      </w:pPr>
      <w:r w:rsidRPr="00F625E8">
        <w:rPr>
          <w:rFonts w:asciiTheme="majorHAnsi" w:hAnsiTheme="majorHAnsi" w:cstheme="majorHAnsi"/>
        </w:rPr>
        <w:t>CUARTO</w:t>
      </w:r>
      <w:r w:rsidR="009F34A5" w:rsidRPr="00F625E8">
        <w:rPr>
          <w:rFonts w:asciiTheme="majorHAnsi" w:hAnsiTheme="majorHAnsi" w:cstheme="majorHAnsi"/>
        </w:rPr>
        <w:t>: PRECIO Y FORMA DE PAGO</w:t>
      </w:r>
      <w:r w:rsidR="00507ACD" w:rsidRPr="00F625E8">
        <w:rPr>
          <w:rFonts w:asciiTheme="majorHAnsi" w:hAnsiTheme="majorHAnsi" w:cstheme="majorHAnsi"/>
        </w:rPr>
        <w:t>.</w:t>
      </w:r>
    </w:p>
    <w:p w14:paraId="0BE20B3F" w14:textId="4F23819D" w:rsidR="009F34A5" w:rsidRPr="00F625E8" w:rsidRDefault="006D5AC5" w:rsidP="00E66A96">
      <w:pPr>
        <w:rPr>
          <w:rFonts w:asciiTheme="majorHAnsi" w:hAnsiTheme="majorHAnsi" w:cstheme="majorHAnsi"/>
        </w:rPr>
      </w:pPr>
      <w:r w:rsidRPr="00F625E8">
        <w:rPr>
          <w:rFonts w:asciiTheme="majorHAnsi" w:hAnsiTheme="majorHAnsi" w:cstheme="majorHAnsi"/>
        </w:rPr>
        <w:t xml:space="preserve">Este Contrato se pacta por el sistema que las </w:t>
      </w:r>
      <w:r w:rsidR="005E59E2" w:rsidRPr="00F625E8">
        <w:rPr>
          <w:rFonts w:asciiTheme="majorHAnsi" w:hAnsiTheme="majorHAnsi" w:cstheme="majorHAnsi"/>
        </w:rPr>
        <w:t xml:space="preserve">Partes </w:t>
      </w:r>
      <w:r w:rsidR="00C053E0" w:rsidRPr="00F625E8">
        <w:rPr>
          <w:rFonts w:asciiTheme="majorHAnsi" w:hAnsiTheme="majorHAnsi" w:cstheme="majorHAnsi"/>
        </w:rPr>
        <w:t>denominan “s</w:t>
      </w:r>
      <w:r w:rsidRPr="00F625E8">
        <w:rPr>
          <w:rFonts w:asciiTheme="majorHAnsi" w:hAnsiTheme="majorHAnsi" w:cstheme="majorHAnsi"/>
        </w:rPr>
        <w:t>uma alzada a pre</w:t>
      </w:r>
      <w:r w:rsidR="009F34A5" w:rsidRPr="00F625E8">
        <w:rPr>
          <w:rFonts w:asciiTheme="majorHAnsi" w:hAnsiTheme="majorHAnsi" w:cstheme="majorHAnsi"/>
        </w:rPr>
        <w:t>cio fijo sin reajuste</w:t>
      </w:r>
      <w:r w:rsidR="00C053E0" w:rsidRPr="00F625E8">
        <w:rPr>
          <w:rFonts w:asciiTheme="majorHAnsi" w:hAnsiTheme="majorHAnsi" w:cstheme="majorHAnsi"/>
        </w:rPr>
        <w:t>”</w:t>
      </w:r>
      <w:r w:rsidR="009F34A5" w:rsidRPr="00F625E8">
        <w:rPr>
          <w:rFonts w:asciiTheme="majorHAnsi" w:hAnsiTheme="majorHAnsi" w:cstheme="majorHAnsi"/>
        </w:rPr>
        <w:t xml:space="preserve"> el cual incluye, por tanto, todos los costos directos, imprevistos, gastos generales</w:t>
      </w:r>
      <w:r w:rsidR="009534AB" w:rsidRPr="00F625E8">
        <w:rPr>
          <w:rFonts w:asciiTheme="majorHAnsi" w:hAnsiTheme="majorHAnsi" w:cstheme="majorHAnsi"/>
        </w:rPr>
        <w:t xml:space="preserve">, la Inspección Técnica de la Obra </w:t>
      </w:r>
      <w:r w:rsidR="009F34A5" w:rsidRPr="00F625E8">
        <w:rPr>
          <w:rFonts w:asciiTheme="majorHAnsi" w:hAnsiTheme="majorHAnsi" w:cstheme="majorHAnsi"/>
        </w:rPr>
        <w:t xml:space="preserve">y la utilidad estimada por el </w:t>
      </w:r>
      <w:r w:rsidR="00C3265C">
        <w:rPr>
          <w:rFonts w:asciiTheme="majorHAnsi" w:hAnsiTheme="majorHAnsi" w:cstheme="majorHAnsi"/>
        </w:rPr>
        <w:t>Adjudicatario</w:t>
      </w:r>
      <w:r w:rsidR="005E59E2" w:rsidRPr="00F625E8">
        <w:rPr>
          <w:rFonts w:asciiTheme="majorHAnsi" w:hAnsiTheme="majorHAnsi" w:cstheme="majorHAnsi"/>
        </w:rPr>
        <w:t xml:space="preserve"> por la construcción y ejecución de la </w:t>
      </w:r>
      <w:r w:rsidR="00581060" w:rsidRPr="00F625E8">
        <w:rPr>
          <w:rFonts w:asciiTheme="majorHAnsi" w:hAnsiTheme="majorHAnsi" w:cstheme="majorHAnsi"/>
        </w:rPr>
        <w:t>O</w:t>
      </w:r>
      <w:r w:rsidR="005E59E2" w:rsidRPr="00F625E8">
        <w:rPr>
          <w:rFonts w:asciiTheme="majorHAnsi" w:hAnsiTheme="majorHAnsi" w:cstheme="majorHAnsi"/>
        </w:rPr>
        <w:t>bra</w:t>
      </w:r>
      <w:r w:rsidR="009F34A5" w:rsidRPr="00F625E8">
        <w:rPr>
          <w:rFonts w:asciiTheme="majorHAnsi" w:hAnsiTheme="majorHAnsi" w:cstheme="majorHAnsi"/>
        </w:rPr>
        <w:t>.</w:t>
      </w:r>
    </w:p>
    <w:p w14:paraId="79D62562" w14:textId="77777777" w:rsidR="009F34A5" w:rsidRPr="00F625E8" w:rsidRDefault="009F34A5" w:rsidP="00BD2C72">
      <w:pPr>
        <w:rPr>
          <w:rFonts w:asciiTheme="majorHAnsi" w:hAnsiTheme="majorHAnsi" w:cstheme="majorHAnsi"/>
        </w:rPr>
      </w:pPr>
    </w:p>
    <w:p w14:paraId="276514F8" w14:textId="77777777" w:rsidR="006D5AC5" w:rsidRPr="00F625E8" w:rsidRDefault="006D5AC5">
      <w:pPr>
        <w:rPr>
          <w:rFonts w:asciiTheme="majorHAnsi" w:hAnsiTheme="majorHAnsi" w:cstheme="majorHAnsi"/>
        </w:rPr>
      </w:pPr>
      <w:r w:rsidRPr="00F625E8">
        <w:rPr>
          <w:rFonts w:asciiTheme="majorHAnsi" w:hAnsiTheme="majorHAnsi" w:cstheme="majorHAnsi"/>
        </w:rPr>
        <w:t xml:space="preserve">El precio de este Contrato asciende a un valor </w:t>
      </w:r>
      <w:r w:rsidR="009F34A5" w:rsidRPr="00F625E8">
        <w:rPr>
          <w:rFonts w:asciiTheme="majorHAnsi" w:hAnsiTheme="majorHAnsi" w:cstheme="majorHAnsi"/>
        </w:rPr>
        <w:t xml:space="preserve">único </w:t>
      </w:r>
      <w:r w:rsidR="00003CAA" w:rsidRPr="00F625E8">
        <w:rPr>
          <w:rFonts w:asciiTheme="majorHAnsi" w:hAnsiTheme="majorHAnsi" w:cstheme="majorHAnsi"/>
        </w:rPr>
        <w:t xml:space="preserve">y total </w:t>
      </w:r>
      <w:r w:rsidRPr="00F625E8">
        <w:rPr>
          <w:rFonts w:asciiTheme="majorHAnsi" w:hAnsiTheme="majorHAnsi" w:cstheme="majorHAnsi"/>
        </w:rPr>
        <w:t xml:space="preserve">de </w:t>
      </w:r>
      <w:r w:rsidR="009F34A5" w:rsidRPr="00F625E8">
        <w:rPr>
          <w:rFonts w:asciiTheme="majorHAnsi" w:hAnsiTheme="majorHAnsi" w:cstheme="majorHAnsi"/>
        </w:rPr>
        <w:t>US$ [●]</w:t>
      </w:r>
      <w:r w:rsidR="00581060" w:rsidRPr="00F625E8">
        <w:rPr>
          <w:rFonts w:asciiTheme="majorHAnsi" w:hAnsiTheme="majorHAnsi" w:cstheme="majorHAnsi"/>
        </w:rPr>
        <w:t xml:space="preserve">, </w:t>
      </w:r>
      <w:r w:rsidR="004F3377" w:rsidRPr="00F625E8">
        <w:rPr>
          <w:rFonts w:asciiTheme="majorHAnsi" w:hAnsiTheme="majorHAnsi" w:cstheme="majorHAnsi"/>
        </w:rPr>
        <w:t xml:space="preserve">en adelante el </w:t>
      </w:r>
      <w:r w:rsidR="00581060" w:rsidRPr="00F625E8">
        <w:rPr>
          <w:rFonts w:asciiTheme="majorHAnsi" w:hAnsiTheme="majorHAnsi" w:cstheme="majorHAnsi"/>
        </w:rPr>
        <w:t>“</w:t>
      </w:r>
      <w:r w:rsidR="004F3377" w:rsidRPr="00F625E8">
        <w:rPr>
          <w:rFonts w:asciiTheme="majorHAnsi" w:hAnsiTheme="majorHAnsi" w:cstheme="majorHAnsi"/>
        </w:rPr>
        <w:t>Precio del Contrato</w:t>
      </w:r>
      <w:r w:rsidR="00581060" w:rsidRPr="00F625E8">
        <w:rPr>
          <w:rFonts w:asciiTheme="majorHAnsi" w:hAnsiTheme="majorHAnsi" w:cstheme="majorHAnsi"/>
        </w:rPr>
        <w:t>”</w:t>
      </w:r>
      <w:r w:rsidRPr="00F625E8">
        <w:rPr>
          <w:rFonts w:asciiTheme="majorHAnsi" w:hAnsiTheme="majorHAnsi" w:cstheme="majorHAnsi"/>
        </w:rPr>
        <w:t>. Este precio no incluye el Impuesto al Valor Agregado (I</w:t>
      </w:r>
      <w:r w:rsidR="008A688E" w:rsidRPr="00F625E8">
        <w:rPr>
          <w:rFonts w:asciiTheme="majorHAnsi" w:hAnsiTheme="majorHAnsi" w:cstheme="majorHAnsi"/>
        </w:rPr>
        <w:t>.</w:t>
      </w:r>
      <w:r w:rsidRPr="00F625E8">
        <w:rPr>
          <w:rFonts w:asciiTheme="majorHAnsi" w:hAnsiTheme="majorHAnsi" w:cstheme="majorHAnsi"/>
        </w:rPr>
        <w:t>V</w:t>
      </w:r>
      <w:r w:rsidR="008A688E" w:rsidRPr="00F625E8">
        <w:rPr>
          <w:rFonts w:asciiTheme="majorHAnsi" w:hAnsiTheme="majorHAnsi" w:cstheme="majorHAnsi"/>
        </w:rPr>
        <w:t>.</w:t>
      </w:r>
      <w:r w:rsidRPr="00F625E8">
        <w:rPr>
          <w:rFonts w:asciiTheme="majorHAnsi" w:hAnsiTheme="majorHAnsi" w:cstheme="majorHAnsi"/>
        </w:rPr>
        <w:t>A</w:t>
      </w:r>
      <w:r w:rsidR="008A688E" w:rsidRPr="00F625E8">
        <w:rPr>
          <w:rFonts w:asciiTheme="majorHAnsi" w:hAnsiTheme="majorHAnsi" w:cstheme="majorHAnsi"/>
        </w:rPr>
        <w:t>.</w:t>
      </w:r>
      <w:r w:rsidRPr="00F625E8">
        <w:rPr>
          <w:rFonts w:asciiTheme="majorHAnsi" w:hAnsiTheme="majorHAnsi" w:cstheme="majorHAnsi"/>
        </w:rPr>
        <w:t xml:space="preserve">), </w:t>
      </w:r>
      <w:r w:rsidR="009F34A5" w:rsidRPr="00F625E8">
        <w:rPr>
          <w:rFonts w:asciiTheme="majorHAnsi" w:hAnsiTheme="majorHAnsi" w:cstheme="majorHAnsi"/>
        </w:rPr>
        <w:t xml:space="preserve">el cual será </w:t>
      </w:r>
      <w:r w:rsidRPr="00F625E8">
        <w:rPr>
          <w:rFonts w:asciiTheme="majorHAnsi" w:hAnsiTheme="majorHAnsi" w:cstheme="majorHAnsi"/>
        </w:rPr>
        <w:t>de cargo de</w:t>
      </w:r>
      <w:r w:rsidR="009F34A5" w:rsidRPr="00F625E8">
        <w:rPr>
          <w:rFonts w:asciiTheme="majorHAnsi" w:hAnsiTheme="majorHAnsi" w:cstheme="majorHAnsi"/>
        </w:rPr>
        <w:t>l Propietario</w:t>
      </w:r>
      <w:r w:rsidRPr="00F625E8">
        <w:rPr>
          <w:rFonts w:asciiTheme="majorHAnsi" w:hAnsiTheme="majorHAnsi" w:cstheme="majorHAnsi"/>
        </w:rPr>
        <w:t>.</w:t>
      </w:r>
    </w:p>
    <w:p w14:paraId="677B6E01" w14:textId="2C137F51" w:rsidR="00E04C58" w:rsidRPr="00F625E8" w:rsidRDefault="00A36DFC">
      <w:pPr>
        <w:rPr>
          <w:rFonts w:asciiTheme="majorHAnsi" w:hAnsiTheme="majorHAnsi" w:cstheme="majorHAnsi"/>
          <w:lang w:val="es-CL"/>
        </w:rPr>
      </w:pPr>
      <w:r w:rsidRPr="00F625E8">
        <w:rPr>
          <w:rFonts w:asciiTheme="majorHAnsi" w:hAnsiTheme="majorHAnsi" w:cstheme="majorHAnsi"/>
          <w:lang w:val="es-CL"/>
        </w:rPr>
        <w:t xml:space="preserve">Según lo dispuesto en la cláusula 3.1 de las Bases </w:t>
      </w:r>
      <w:proofErr w:type="spellStart"/>
      <w:r w:rsidRPr="00F625E8">
        <w:rPr>
          <w:rFonts w:asciiTheme="majorHAnsi" w:hAnsiTheme="majorHAnsi" w:cstheme="majorHAnsi"/>
          <w:lang w:val="es-CL"/>
        </w:rPr>
        <w:t>Adminsitrativas</w:t>
      </w:r>
      <w:proofErr w:type="spellEnd"/>
      <w:r w:rsidRPr="00F625E8">
        <w:rPr>
          <w:rFonts w:asciiTheme="majorHAnsi" w:hAnsiTheme="majorHAnsi" w:cstheme="majorHAnsi"/>
          <w:lang w:val="es-CL"/>
        </w:rPr>
        <w:t xml:space="preserve"> Generales</w:t>
      </w:r>
      <w:r w:rsidR="00E04C58" w:rsidRPr="00F625E8">
        <w:rPr>
          <w:rFonts w:asciiTheme="majorHAnsi" w:hAnsiTheme="majorHAnsi" w:cstheme="majorHAnsi"/>
          <w:lang w:val="es-CL"/>
        </w:rPr>
        <w:t xml:space="preserve">, </w:t>
      </w:r>
      <w:r w:rsidR="002C211A" w:rsidRPr="00F625E8">
        <w:rPr>
          <w:rFonts w:asciiTheme="majorHAnsi" w:hAnsiTheme="majorHAnsi" w:cstheme="majorHAnsi"/>
          <w:lang w:val="es-CL"/>
        </w:rPr>
        <w:t xml:space="preserve">el Propietario </w:t>
      </w:r>
      <w:r w:rsidR="00E04C58" w:rsidRPr="00F625E8">
        <w:rPr>
          <w:rFonts w:asciiTheme="majorHAnsi" w:hAnsiTheme="majorHAnsi" w:cstheme="majorHAnsi"/>
          <w:lang w:val="es-CL"/>
        </w:rPr>
        <w:t>podrá contratar aquellos instrumentos de cobertura por riesgo de tipo de cambio que estime necesario.</w:t>
      </w:r>
    </w:p>
    <w:p w14:paraId="0CB541BF" w14:textId="77777777" w:rsidR="00E04C58" w:rsidRPr="00F625E8" w:rsidRDefault="00E04C58">
      <w:pPr>
        <w:rPr>
          <w:rFonts w:asciiTheme="majorHAnsi" w:hAnsiTheme="majorHAnsi" w:cstheme="majorHAnsi"/>
        </w:rPr>
      </w:pPr>
    </w:p>
    <w:p w14:paraId="5DB2E9C3" w14:textId="500D1C42" w:rsidR="002C4075" w:rsidRPr="00F625E8" w:rsidRDefault="009F34A5" w:rsidP="00015182">
      <w:pPr>
        <w:spacing w:after="240"/>
        <w:rPr>
          <w:rFonts w:asciiTheme="majorHAnsi" w:hAnsiTheme="majorHAnsi" w:cstheme="majorHAnsi"/>
        </w:rPr>
      </w:pPr>
      <w:r w:rsidRPr="00F625E8">
        <w:rPr>
          <w:rFonts w:asciiTheme="majorHAnsi" w:hAnsiTheme="majorHAnsi" w:cstheme="majorHAnsi"/>
        </w:rPr>
        <w:t xml:space="preserve">El Mandante </w:t>
      </w:r>
      <w:r w:rsidR="006D5AC5" w:rsidRPr="00F625E8">
        <w:rPr>
          <w:rFonts w:asciiTheme="majorHAnsi" w:hAnsiTheme="majorHAnsi" w:cstheme="majorHAnsi"/>
        </w:rPr>
        <w:t xml:space="preserve">pagará al </w:t>
      </w:r>
      <w:r w:rsidR="00C3265C">
        <w:rPr>
          <w:rFonts w:asciiTheme="majorHAnsi" w:hAnsiTheme="majorHAnsi" w:cstheme="majorHAnsi"/>
        </w:rPr>
        <w:t>Adjudicatario</w:t>
      </w:r>
      <w:r w:rsidR="008A688E" w:rsidRPr="00F625E8">
        <w:rPr>
          <w:rFonts w:asciiTheme="majorHAnsi" w:hAnsiTheme="majorHAnsi" w:cstheme="majorHAnsi"/>
        </w:rPr>
        <w:t>, por la ejecución de la</w:t>
      </w:r>
      <w:r w:rsidR="006D5AC5" w:rsidRPr="00F625E8">
        <w:rPr>
          <w:rFonts w:asciiTheme="majorHAnsi" w:hAnsiTheme="majorHAnsi" w:cstheme="majorHAnsi"/>
        </w:rPr>
        <w:t xml:space="preserve"> </w:t>
      </w:r>
      <w:r w:rsidR="008A688E" w:rsidRPr="00F625E8">
        <w:rPr>
          <w:rFonts w:asciiTheme="majorHAnsi" w:hAnsiTheme="majorHAnsi" w:cstheme="majorHAnsi"/>
        </w:rPr>
        <w:t>O</w:t>
      </w:r>
      <w:r w:rsidR="006D5AC5" w:rsidRPr="00F625E8">
        <w:rPr>
          <w:rFonts w:asciiTheme="majorHAnsi" w:hAnsiTheme="majorHAnsi" w:cstheme="majorHAnsi"/>
        </w:rPr>
        <w:t xml:space="preserve">bra, el </w:t>
      </w:r>
      <w:r w:rsidR="00B1480E" w:rsidRPr="00F625E8">
        <w:rPr>
          <w:rFonts w:asciiTheme="majorHAnsi" w:hAnsiTheme="majorHAnsi" w:cstheme="majorHAnsi"/>
        </w:rPr>
        <w:t>P</w:t>
      </w:r>
      <w:r w:rsidR="006D5AC5" w:rsidRPr="00F625E8">
        <w:rPr>
          <w:rFonts w:asciiTheme="majorHAnsi" w:hAnsiTheme="majorHAnsi" w:cstheme="majorHAnsi"/>
        </w:rPr>
        <w:t xml:space="preserve">recio del Contrato, según el procedimiento que se establece en las </w:t>
      </w:r>
      <w:r w:rsidR="00A44CBD" w:rsidRPr="00F625E8">
        <w:rPr>
          <w:rFonts w:asciiTheme="majorHAnsi" w:hAnsiTheme="majorHAnsi" w:cstheme="majorHAnsi"/>
        </w:rPr>
        <w:t>Bases</w:t>
      </w:r>
      <w:r w:rsidR="00217025" w:rsidRPr="00F625E8">
        <w:rPr>
          <w:rFonts w:asciiTheme="majorHAnsi" w:hAnsiTheme="majorHAnsi" w:cstheme="majorHAnsi"/>
        </w:rPr>
        <w:t xml:space="preserve"> </w:t>
      </w:r>
      <w:r w:rsidRPr="00F625E8">
        <w:rPr>
          <w:rFonts w:asciiTheme="majorHAnsi" w:hAnsiTheme="majorHAnsi" w:cstheme="majorHAnsi"/>
        </w:rPr>
        <w:t>de Pago</w:t>
      </w:r>
      <w:r w:rsidR="006D5AC5" w:rsidRPr="00F625E8">
        <w:rPr>
          <w:rFonts w:asciiTheme="majorHAnsi" w:hAnsiTheme="majorHAnsi" w:cstheme="majorHAnsi"/>
        </w:rPr>
        <w:t>, mediante la presentación de Estados de Pago</w:t>
      </w:r>
      <w:r w:rsidR="002C4075" w:rsidRPr="00F625E8">
        <w:rPr>
          <w:rFonts w:asciiTheme="majorHAnsi" w:hAnsiTheme="majorHAnsi" w:cstheme="majorHAnsi"/>
        </w:rPr>
        <w:t xml:space="preserve"> según cumplimiento de Hitos de avance preestablecidos</w:t>
      </w:r>
      <w:r w:rsidR="00217025" w:rsidRPr="00F625E8">
        <w:rPr>
          <w:rFonts w:asciiTheme="majorHAnsi" w:hAnsiTheme="majorHAnsi" w:cstheme="majorHAnsi"/>
        </w:rPr>
        <w:t xml:space="preserve"> en dichas </w:t>
      </w:r>
      <w:r w:rsidR="00A44CBD" w:rsidRPr="00F625E8">
        <w:rPr>
          <w:rFonts w:asciiTheme="majorHAnsi" w:hAnsiTheme="majorHAnsi" w:cstheme="majorHAnsi"/>
        </w:rPr>
        <w:t>Bases</w:t>
      </w:r>
      <w:r w:rsidR="002C4075" w:rsidRPr="00F625E8">
        <w:rPr>
          <w:rFonts w:asciiTheme="majorHAnsi" w:hAnsiTheme="majorHAnsi" w:cstheme="majorHAnsi"/>
        </w:rPr>
        <w:t>.</w:t>
      </w:r>
    </w:p>
    <w:p w14:paraId="4262ADE0" w14:textId="42572FE3" w:rsidR="000B6942" w:rsidRPr="00F625E8" w:rsidRDefault="000B6942" w:rsidP="00015182">
      <w:pPr>
        <w:spacing w:after="240"/>
        <w:rPr>
          <w:rFonts w:asciiTheme="majorHAnsi" w:hAnsiTheme="majorHAnsi" w:cstheme="majorHAnsi"/>
        </w:rPr>
      </w:pPr>
      <w:r w:rsidRPr="00F625E8">
        <w:rPr>
          <w:rFonts w:asciiTheme="majorHAnsi" w:hAnsiTheme="majorHAnsi" w:cstheme="majorHAnsi"/>
        </w:rPr>
        <w:t xml:space="preserve">Las Partes acuerdan mediante este acto que los pagos </w:t>
      </w:r>
      <w:r w:rsidR="004B4264" w:rsidRPr="00F625E8">
        <w:rPr>
          <w:rFonts w:asciiTheme="majorHAnsi" w:hAnsiTheme="majorHAnsi" w:cstheme="majorHAnsi"/>
        </w:rPr>
        <w:t>antes indicados</w:t>
      </w:r>
      <w:r w:rsidRPr="00F625E8">
        <w:rPr>
          <w:rFonts w:asciiTheme="majorHAnsi" w:hAnsiTheme="majorHAnsi" w:cstheme="majorHAnsi"/>
        </w:rPr>
        <w:t xml:space="preserve"> se realizarán </w:t>
      </w:r>
      <w:r w:rsidR="00BD5C38" w:rsidRPr="00F625E8">
        <w:rPr>
          <w:rFonts w:asciiTheme="majorHAnsi" w:hAnsiTheme="majorHAnsi" w:cstheme="majorHAnsi"/>
        </w:rPr>
        <w:t xml:space="preserve">a cada integrante del Consorcio, </w:t>
      </w:r>
      <w:r w:rsidR="003D348E" w:rsidRPr="00F625E8">
        <w:rPr>
          <w:rFonts w:asciiTheme="majorHAnsi" w:hAnsiTheme="majorHAnsi" w:cstheme="majorHAnsi"/>
        </w:rPr>
        <w:t>de acuerd</w:t>
      </w:r>
      <w:r w:rsidR="004558FD" w:rsidRPr="00F625E8">
        <w:rPr>
          <w:rFonts w:asciiTheme="majorHAnsi" w:hAnsiTheme="majorHAnsi" w:cstheme="majorHAnsi"/>
        </w:rPr>
        <w:t>o</w:t>
      </w:r>
      <w:r w:rsidR="00FB4F69" w:rsidRPr="00F625E8">
        <w:rPr>
          <w:rFonts w:asciiTheme="majorHAnsi" w:hAnsiTheme="majorHAnsi" w:cstheme="majorHAnsi"/>
        </w:rPr>
        <w:t xml:space="preserve"> </w:t>
      </w:r>
      <w:r w:rsidR="003D348E" w:rsidRPr="00F625E8">
        <w:rPr>
          <w:rFonts w:asciiTheme="majorHAnsi" w:hAnsiTheme="majorHAnsi" w:cstheme="majorHAnsi"/>
        </w:rPr>
        <w:t>con el porcentaje de participación establecido en el Acuerdo de C</w:t>
      </w:r>
      <w:r w:rsidR="00251544" w:rsidRPr="00F625E8">
        <w:rPr>
          <w:rFonts w:asciiTheme="majorHAnsi" w:hAnsiTheme="majorHAnsi" w:cstheme="majorHAnsi"/>
        </w:rPr>
        <w:t>o</w:t>
      </w:r>
      <w:r w:rsidR="003D348E" w:rsidRPr="00F625E8">
        <w:rPr>
          <w:rFonts w:asciiTheme="majorHAnsi" w:hAnsiTheme="majorHAnsi" w:cstheme="majorHAnsi"/>
        </w:rPr>
        <w:t>nsorcio</w:t>
      </w:r>
      <w:r w:rsidR="00355533" w:rsidRPr="00F625E8">
        <w:rPr>
          <w:rFonts w:asciiTheme="majorHAnsi" w:hAnsiTheme="majorHAnsi" w:cstheme="majorHAnsi"/>
        </w:rPr>
        <w:t xml:space="preserve"> celebrado para efectos de la </w:t>
      </w:r>
      <w:proofErr w:type="gramStart"/>
      <w:r w:rsidR="00355533" w:rsidRPr="00F625E8">
        <w:rPr>
          <w:rFonts w:asciiTheme="majorHAnsi" w:hAnsiTheme="majorHAnsi" w:cstheme="majorHAnsi"/>
        </w:rPr>
        <w:t>Licitación</w:t>
      </w:r>
      <w:r w:rsidR="00247B36" w:rsidRPr="00F625E8">
        <w:rPr>
          <w:rFonts w:asciiTheme="majorHAnsi" w:hAnsiTheme="majorHAnsi" w:cstheme="majorHAnsi"/>
        </w:rPr>
        <w:t xml:space="preserve">, </w:t>
      </w:r>
      <w:r w:rsidR="004558FD" w:rsidRPr="00F625E8">
        <w:rPr>
          <w:rFonts w:asciiTheme="majorHAnsi" w:hAnsiTheme="majorHAnsi" w:cstheme="majorHAnsi"/>
        </w:rPr>
        <w:t xml:space="preserve"> o</w:t>
      </w:r>
      <w:proofErr w:type="gramEnd"/>
      <w:r w:rsidR="004558FD" w:rsidRPr="00F625E8">
        <w:rPr>
          <w:rFonts w:asciiTheme="majorHAnsi" w:hAnsiTheme="majorHAnsi" w:cstheme="majorHAnsi"/>
        </w:rPr>
        <w:t xml:space="preserve"> al integrante que se hubiera designado en dicho acuerdo</w:t>
      </w:r>
      <w:r w:rsidR="00BD5C38" w:rsidRPr="00F625E8">
        <w:rPr>
          <w:rFonts w:asciiTheme="majorHAnsi" w:hAnsiTheme="majorHAnsi" w:cstheme="majorHAnsi"/>
        </w:rPr>
        <w:t>.</w:t>
      </w:r>
      <w:r w:rsidR="00BD5C38" w:rsidRPr="00F625E8">
        <w:rPr>
          <w:rStyle w:val="Refdenotaalpie"/>
          <w:rFonts w:asciiTheme="majorHAnsi" w:hAnsiTheme="majorHAnsi" w:cstheme="majorHAnsi"/>
        </w:rPr>
        <w:footnoteReference w:id="3"/>
      </w:r>
    </w:p>
    <w:p w14:paraId="33BEB97A" w14:textId="77777777" w:rsidR="00F9313E" w:rsidRPr="00F625E8" w:rsidRDefault="00144773" w:rsidP="00015182">
      <w:pPr>
        <w:pStyle w:val="Ttulo1"/>
        <w:spacing w:after="240"/>
        <w:rPr>
          <w:rFonts w:asciiTheme="majorHAnsi" w:hAnsiTheme="majorHAnsi" w:cstheme="majorHAnsi"/>
        </w:rPr>
      </w:pPr>
      <w:r w:rsidRPr="00F625E8">
        <w:rPr>
          <w:rFonts w:asciiTheme="majorHAnsi" w:hAnsiTheme="majorHAnsi" w:cstheme="majorHAnsi"/>
        </w:rPr>
        <w:t>QUINTO</w:t>
      </w:r>
      <w:r w:rsidR="00F9313E" w:rsidRPr="00F625E8">
        <w:rPr>
          <w:rFonts w:asciiTheme="majorHAnsi" w:hAnsiTheme="majorHAnsi" w:cstheme="majorHAnsi"/>
        </w:rPr>
        <w:t>: FECHA DE TÉRMINO DE LAS OBRAS</w:t>
      </w:r>
      <w:r w:rsidR="00507ACD" w:rsidRPr="00F625E8">
        <w:rPr>
          <w:rFonts w:asciiTheme="majorHAnsi" w:hAnsiTheme="majorHAnsi" w:cstheme="majorHAnsi"/>
        </w:rPr>
        <w:t>.</w:t>
      </w:r>
    </w:p>
    <w:p w14:paraId="36DE5CC8" w14:textId="25D4F9EC" w:rsidR="00C6567A" w:rsidRPr="00F625E8" w:rsidRDefault="00C6567A" w:rsidP="00015182">
      <w:pPr>
        <w:spacing w:after="240"/>
        <w:rPr>
          <w:rFonts w:asciiTheme="majorHAnsi" w:hAnsiTheme="majorHAnsi" w:cstheme="majorHAnsi"/>
        </w:rPr>
      </w:pPr>
      <w:r w:rsidRPr="00F625E8">
        <w:rPr>
          <w:rFonts w:asciiTheme="majorHAnsi" w:hAnsiTheme="majorHAnsi" w:cstheme="majorHAnsi"/>
        </w:rPr>
        <w:t xml:space="preserve">De acuerdo con lo establecido en </w:t>
      </w:r>
      <w:r w:rsidR="00070F03" w:rsidRPr="00F625E8">
        <w:rPr>
          <w:rFonts w:asciiTheme="majorHAnsi" w:hAnsiTheme="majorHAnsi" w:cstheme="majorHAnsi"/>
        </w:rPr>
        <w:t>las Bases Administrativas Especiales de la Obra adjudicada</w:t>
      </w:r>
      <w:r w:rsidRPr="00F625E8">
        <w:rPr>
          <w:rFonts w:asciiTheme="majorHAnsi" w:hAnsiTheme="majorHAnsi" w:cstheme="majorHAnsi"/>
        </w:rPr>
        <w:t xml:space="preserve">, la fecha de término de las obras será </w:t>
      </w:r>
      <w:r w:rsidR="00253CB9" w:rsidRPr="00F625E8">
        <w:rPr>
          <w:rFonts w:asciiTheme="majorHAnsi" w:hAnsiTheme="majorHAnsi" w:cstheme="majorHAnsi"/>
        </w:rPr>
        <w:t>dentro de los</w:t>
      </w:r>
      <w:r w:rsidRPr="00F625E8">
        <w:rPr>
          <w:rFonts w:asciiTheme="majorHAnsi" w:hAnsiTheme="majorHAnsi" w:cstheme="majorHAnsi"/>
        </w:rPr>
        <w:t xml:space="preserve"> [</w:t>
      </w:r>
      <w:r w:rsidR="00F25CE1" w:rsidRPr="00F625E8">
        <w:rPr>
          <w:rFonts w:asciiTheme="majorHAnsi" w:hAnsiTheme="majorHAnsi" w:cstheme="majorHAnsi"/>
        </w:rPr>
        <w:t>indicar número</w:t>
      </w:r>
      <w:r w:rsidRPr="00F625E8">
        <w:rPr>
          <w:rFonts w:asciiTheme="majorHAnsi" w:hAnsiTheme="majorHAnsi" w:cstheme="majorHAnsi"/>
        </w:rPr>
        <w:t>]</w:t>
      </w:r>
      <w:r w:rsidR="00253CB9" w:rsidRPr="00F625E8">
        <w:rPr>
          <w:rFonts w:asciiTheme="majorHAnsi" w:hAnsiTheme="majorHAnsi" w:cstheme="majorHAnsi"/>
        </w:rPr>
        <w:t xml:space="preserve"> meses contados desde el Inicio de la Obra</w:t>
      </w:r>
      <w:r w:rsidRPr="00F625E8">
        <w:rPr>
          <w:rFonts w:asciiTheme="majorHAnsi" w:hAnsiTheme="majorHAnsi" w:cstheme="majorHAnsi"/>
        </w:rPr>
        <w:t>.</w:t>
      </w:r>
    </w:p>
    <w:p w14:paraId="0B9A27DF" w14:textId="2C588098" w:rsidR="006D5AC5" w:rsidRPr="00F625E8" w:rsidRDefault="006D5AC5" w:rsidP="00015182">
      <w:pPr>
        <w:spacing w:after="240"/>
        <w:rPr>
          <w:rFonts w:asciiTheme="majorHAnsi" w:hAnsiTheme="majorHAnsi" w:cstheme="majorHAnsi"/>
        </w:rPr>
      </w:pPr>
      <w:r w:rsidRPr="00F625E8">
        <w:rPr>
          <w:rFonts w:asciiTheme="majorHAnsi" w:hAnsiTheme="majorHAnsi" w:cstheme="majorHAnsi"/>
        </w:rPr>
        <w:lastRenderedPageBreak/>
        <w:t>Tanto la fecha anteriormente establecida</w:t>
      </w:r>
      <w:r w:rsidR="00217025" w:rsidRPr="00F625E8">
        <w:rPr>
          <w:rFonts w:asciiTheme="majorHAnsi" w:hAnsiTheme="majorHAnsi" w:cstheme="majorHAnsi"/>
        </w:rPr>
        <w:t>,</w:t>
      </w:r>
      <w:r w:rsidRPr="00F625E8">
        <w:rPr>
          <w:rFonts w:asciiTheme="majorHAnsi" w:hAnsiTheme="majorHAnsi" w:cstheme="majorHAnsi"/>
        </w:rPr>
        <w:t xml:space="preserve"> como las fechas y plazos intermedios programados se consideran elementos esenciales del presente Contrato y determinantes para su celebración, razón por la cual el </w:t>
      </w:r>
      <w:r w:rsidR="00C3265C">
        <w:rPr>
          <w:rFonts w:asciiTheme="majorHAnsi" w:hAnsiTheme="majorHAnsi" w:cstheme="majorHAnsi"/>
        </w:rPr>
        <w:t>Adjudicatario</w:t>
      </w:r>
      <w:r w:rsidRPr="00F625E8">
        <w:rPr>
          <w:rFonts w:asciiTheme="majorHAnsi" w:hAnsiTheme="majorHAnsi" w:cstheme="majorHAnsi"/>
        </w:rPr>
        <w:t xml:space="preserve"> renuncia a tomar cualquier medida judicial que pueda interferir o entorpecer la</w:t>
      </w:r>
      <w:r w:rsidR="00583E0B" w:rsidRPr="00F625E8">
        <w:rPr>
          <w:rFonts w:asciiTheme="majorHAnsi" w:hAnsiTheme="majorHAnsi" w:cstheme="majorHAnsi"/>
        </w:rPr>
        <w:t xml:space="preserve"> normal ejecución de la Obra</w:t>
      </w:r>
      <w:r w:rsidRPr="00F625E8">
        <w:rPr>
          <w:rFonts w:asciiTheme="majorHAnsi" w:hAnsiTheme="majorHAnsi" w:cstheme="majorHAnsi"/>
        </w:rPr>
        <w:t xml:space="preserve"> dentro del plazo previsto.</w:t>
      </w:r>
    </w:p>
    <w:p w14:paraId="332C823A" w14:textId="77777777" w:rsidR="00F1711E" w:rsidRPr="00F625E8" w:rsidRDefault="00F1711E" w:rsidP="00015182">
      <w:pPr>
        <w:spacing w:after="240"/>
        <w:rPr>
          <w:rFonts w:asciiTheme="majorHAnsi" w:hAnsiTheme="majorHAnsi" w:cstheme="majorHAnsi"/>
        </w:rPr>
      </w:pPr>
    </w:p>
    <w:p w14:paraId="33F846DE" w14:textId="7CBD3A17" w:rsidR="00F71924" w:rsidRPr="00F625E8" w:rsidRDefault="00144773" w:rsidP="00171EF5">
      <w:pPr>
        <w:pStyle w:val="Ttulo1"/>
        <w:rPr>
          <w:rFonts w:asciiTheme="majorHAnsi" w:hAnsiTheme="majorHAnsi" w:cstheme="majorHAnsi"/>
        </w:rPr>
      </w:pPr>
      <w:r w:rsidRPr="00F625E8">
        <w:rPr>
          <w:rFonts w:asciiTheme="majorHAnsi" w:hAnsiTheme="majorHAnsi" w:cstheme="majorHAnsi"/>
        </w:rPr>
        <w:t>SEXTO</w:t>
      </w:r>
      <w:r w:rsidR="00F71924" w:rsidRPr="00F625E8">
        <w:rPr>
          <w:rFonts w:asciiTheme="majorHAnsi" w:hAnsiTheme="majorHAnsi" w:cstheme="majorHAnsi"/>
        </w:rPr>
        <w:t xml:space="preserve">: </w:t>
      </w:r>
      <w:r w:rsidR="00857B47" w:rsidRPr="00F625E8">
        <w:rPr>
          <w:rFonts w:asciiTheme="majorHAnsi" w:hAnsiTheme="majorHAnsi" w:cstheme="majorHAnsi"/>
        </w:rPr>
        <w:t xml:space="preserve">ESTANDAR DE EJECUCIÓN </w:t>
      </w:r>
    </w:p>
    <w:p w14:paraId="098F1AEE" w14:textId="77777777" w:rsidR="00BC70A0" w:rsidRPr="00F625E8" w:rsidRDefault="00BC70A0" w:rsidP="00BC70A0">
      <w:pPr>
        <w:rPr>
          <w:rFonts w:asciiTheme="majorHAnsi" w:hAnsiTheme="majorHAnsi" w:cstheme="majorHAnsi"/>
        </w:rPr>
      </w:pPr>
      <w:bookmarkStart w:id="2" w:name="_Hlk2010071"/>
      <w:r w:rsidRPr="00F625E8">
        <w:rPr>
          <w:rFonts w:asciiTheme="majorHAnsi" w:hAnsiTheme="majorHAnsi" w:cstheme="majorHAnsi"/>
        </w:rPr>
        <w:t xml:space="preserve">La ejecución del Contrato y de los servicios se ajustarán y cumplirán con la máxima diligencia y con los estándares de eficiencia, cuidado y calidad generalmente aceptados para empresas expertas en el desarrollo de trabajos y servicios de naturaleza similar a las del presente Contrato, elemento que ha sido inductivo y determinante para la adjudicación de los servicios objeto del presente Contrato. </w:t>
      </w:r>
    </w:p>
    <w:bookmarkEnd w:id="2"/>
    <w:p w14:paraId="383A0524" w14:textId="32B64964" w:rsidR="00857B47" w:rsidRPr="00F625E8" w:rsidRDefault="00857B47" w:rsidP="00857B47">
      <w:pPr>
        <w:rPr>
          <w:rFonts w:asciiTheme="majorHAnsi" w:hAnsiTheme="majorHAnsi" w:cstheme="majorHAnsi"/>
        </w:rPr>
      </w:pPr>
    </w:p>
    <w:p w14:paraId="1A2AA401" w14:textId="77777777" w:rsidR="00F71924" w:rsidRPr="00F625E8" w:rsidRDefault="00144773" w:rsidP="00015182">
      <w:pPr>
        <w:pStyle w:val="Ttulo1"/>
        <w:spacing w:after="240"/>
        <w:rPr>
          <w:rFonts w:asciiTheme="majorHAnsi" w:hAnsiTheme="majorHAnsi" w:cstheme="majorHAnsi"/>
        </w:rPr>
      </w:pPr>
      <w:r w:rsidRPr="00F625E8">
        <w:rPr>
          <w:rFonts w:asciiTheme="majorHAnsi" w:hAnsiTheme="majorHAnsi" w:cstheme="majorHAnsi"/>
        </w:rPr>
        <w:t>SÉPTIMO</w:t>
      </w:r>
      <w:r w:rsidR="00F71924" w:rsidRPr="00F625E8">
        <w:rPr>
          <w:rFonts w:asciiTheme="majorHAnsi" w:hAnsiTheme="majorHAnsi" w:cstheme="majorHAnsi"/>
        </w:rPr>
        <w:t>: MEDIO AMBIENTE</w:t>
      </w:r>
      <w:r w:rsidR="00507ACD" w:rsidRPr="00F625E8">
        <w:rPr>
          <w:rFonts w:asciiTheme="majorHAnsi" w:hAnsiTheme="majorHAnsi" w:cstheme="majorHAnsi"/>
        </w:rPr>
        <w:t>.</w:t>
      </w:r>
    </w:p>
    <w:p w14:paraId="70E2800B" w14:textId="7CAEAE13" w:rsidR="00F71924" w:rsidRPr="00F625E8" w:rsidRDefault="00F71924" w:rsidP="00015182">
      <w:pPr>
        <w:spacing w:after="240"/>
        <w:rPr>
          <w:rFonts w:asciiTheme="majorHAnsi" w:hAnsiTheme="majorHAnsi" w:cstheme="majorHAnsi"/>
        </w:rPr>
      </w:pPr>
      <w:r w:rsidRPr="00F625E8">
        <w:rPr>
          <w:rFonts w:asciiTheme="majorHAnsi" w:hAnsiTheme="majorHAnsi" w:cstheme="majorHAnsi"/>
        </w:rPr>
        <w:t xml:space="preserve">Las Partes elevan a la condición de esencial de este Contrato, la obligación que tiene el </w:t>
      </w:r>
      <w:r w:rsidR="00C3265C">
        <w:rPr>
          <w:rFonts w:asciiTheme="majorHAnsi" w:hAnsiTheme="majorHAnsi" w:cstheme="majorHAnsi"/>
        </w:rPr>
        <w:t>Adjudicatario</w:t>
      </w:r>
      <w:r w:rsidRPr="00F625E8">
        <w:rPr>
          <w:rFonts w:asciiTheme="majorHAnsi" w:hAnsiTheme="majorHAnsi" w:cstheme="majorHAnsi"/>
        </w:rPr>
        <w:t>, durante todo el tiempo que dure el Contrato, de cuidar celosamente el medio ambiente del lugar donde se realice la</w:t>
      </w:r>
      <w:r w:rsidR="005E0CF5" w:rsidRPr="00F625E8">
        <w:rPr>
          <w:rFonts w:asciiTheme="majorHAnsi" w:hAnsiTheme="majorHAnsi" w:cstheme="majorHAnsi"/>
        </w:rPr>
        <w:t xml:space="preserve"> ejecución del Contrato</w:t>
      </w:r>
      <w:r w:rsidRPr="00F625E8">
        <w:rPr>
          <w:rFonts w:asciiTheme="majorHAnsi" w:hAnsiTheme="majorHAnsi" w:cstheme="majorHAnsi"/>
        </w:rPr>
        <w:t xml:space="preserve"> y de</w:t>
      </w:r>
      <w:r w:rsidR="005E0CF5" w:rsidRPr="00F625E8">
        <w:rPr>
          <w:rFonts w:asciiTheme="majorHAnsi" w:hAnsiTheme="majorHAnsi" w:cstheme="majorHAnsi"/>
        </w:rPr>
        <w:t>l Terreno del P</w:t>
      </w:r>
      <w:r w:rsidR="00070F03" w:rsidRPr="00F625E8">
        <w:rPr>
          <w:rFonts w:asciiTheme="majorHAnsi" w:hAnsiTheme="majorHAnsi" w:cstheme="majorHAnsi"/>
        </w:rPr>
        <w:t>r</w:t>
      </w:r>
      <w:r w:rsidR="005E0CF5" w:rsidRPr="00F625E8">
        <w:rPr>
          <w:rFonts w:asciiTheme="majorHAnsi" w:hAnsiTheme="majorHAnsi" w:cstheme="majorHAnsi"/>
        </w:rPr>
        <w:t>opietario</w:t>
      </w:r>
      <w:r w:rsidRPr="00F625E8">
        <w:rPr>
          <w:rFonts w:asciiTheme="majorHAnsi" w:hAnsiTheme="majorHAnsi" w:cstheme="majorHAnsi"/>
        </w:rPr>
        <w:t xml:space="preserve">. El </w:t>
      </w:r>
      <w:r w:rsidR="00C3265C">
        <w:rPr>
          <w:rFonts w:asciiTheme="majorHAnsi" w:hAnsiTheme="majorHAnsi" w:cstheme="majorHAnsi"/>
        </w:rPr>
        <w:t>Adjudicatario</w:t>
      </w:r>
      <w:r w:rsidRPr="00F625E8">
        <w:rPr>
          <w:rFonts w:asciiTheme="majorHAnsi" w:hAnsiTheme="majorHAnsi" w:cstheme="majorHAnsi"/>
        </w:rPr>
        <w:t xml:space="preserve"> se</w:t>
      </w:r>
      <w:r w:rsidR="00105EC5" w:rsidRPr="00F625E8">
        <w:rPr>
          <w:rFonts w:asciiTheme="majorHAnsi" w:hAnsiTheme="majorHAnsi" w:cstheme="majorHAnsi"/>
        </w:rPr>
        <w:t xml:space="preserve"> </w:t>
      </w:r>
      <w:r w:rsidRPr="00F625E8">
        <w:rPr>
          <w:rFonts w:asciiTheme="majorHAnsi" w:hAnsiTheme="majorHAnsi" w:cstheme="majorHAnsi"/>
        </w:rPr>
        <w:t>obliga a impedir</w:t>
      </w:r>
      <w:r w:rsidR="00105EC5" w:rsidRPr="00F625E8">
        <w:rPr>
          <w:rFonts w:asciiTheme="majorHAnsi" w:hAnsiTheme="majorHAnsi" w:cstheme="majorHAnsi"/>
        </w:rPr>
        <w:t xml:space="preserve"> </w:t>
      </w:r>
      <w:r w:rsidRPr="00F625E8">
        <w:rPr>
          <w:rFonts w:asciiTheme="majorHAnsi" w:hAnsiTheme="majorHAnsi" w:cstheme="majorHAnsi"/>
        </w:rPr>
        <w:t>que</w:t>
      </w:r>
      <w:r w:rsidR="00105EC5" w:rsidRPr="00F625E8">
        <w:rPr>
          <w:rFonts w:asciiTheme="majorHAnsi" w:hAnsiTheme="majorHAnsi" w:cstheme="majorHAnsi"/>
        </w:rPr>
        <w:t xml:space="preserve"> </w:t>
      </w:r>
      <w:r w:rsidRPr="00F625E8">
        <w:rPr>
          <w:rFonts w:asciiTheme="majorHAnsi" w:hAnsiTheme="majorHAnsi" w:cstheme="majorHAnsi"/>
        </w:rPr>
        <w:t>se</w:t>
      </w:r>
      <w:r w:rsidR="00105EC5" w:rsidRPr="00F625E8">
        <w:rPr>
          <w:rFonts w:asciiTheme="majorHAnsi" w:hAnsiTheme="majorHAnsi" w:cstheme="majorHAnsi"/>
        </w:rPr>
        <w:t xml:space="preserve"> </w:t>
      </w:r>
      <w:r w:rsidRPr="00F625E8">
        <w:rPr>
          <w:rFonts w:asciiTheme="majorHAnsi" w:hAnsiTheme="majorHAnsi" w:cstheme="majorHAnsi"/>
        </w:rPr>
        <w:t>contamine</w:t>
      </w:r>
      <w:r w:rsidR="00105EC5" w:rsidRPr="00F625E8">
        <w:rPr>
          <w:rFonts w:asciiTheme="majorHAnsi" w:hAnsiTheme="majorHAnsi" w:cstheme="majorHAnsi"/>
        </w:rPr>
        <w:t xml:space="preserve"> </w:t>
      </w:r>
      <w:r w:rsidRPr="00F625E8">
        <w:rPr>
          <w:rFonts w:asciiTheme="majorHAnsi" w:hAnsiTheme="majorHAnsi" w:cstheme="majorHAnsi"/>
        </w:rPr>
        <w:t>el aire,</w:t>
      </w:r>
      <w:r w:rsidR="00105EC5" w:rsidRPr="00F625E8">
        <w:rPr>
          <w:rFonts w:asciiTheme="majorHAnsi" w:hAnsiTheme="majorHAnsi" w:cstheme="majorHAnsi"/>
        </w:rPr>
        <w:t xml:space="preserve"> </w:t>
      </w:r>
      <w:r w:rsidRPr="00F625E8">
        <w:rPr>
          <w:rFonts w:asciiTheme="majorHAnsi" w:hAnsiTheme="majorHAnsi" w:cstheme="majorHAnsi"/>
        </w:rPr>
        <w:t>suelo o</w:t>
      </w:r>
      <w:r w:rsidR="00105EC5" w:rsidRPr="00F625E8">
        <w:rPr>
          <w:rFonts w:asciiTheme="majorHAnsi" w:hAnsiTheme="majorHAnsi" w:cstheme="majorHAnsi"/>
        </w:rPr>
        <w:t xml:space="preserve"> </w:t>
      </w:r>
      <w:r w:rsidRPr="00F625E8">
        <w:rPr>
          <w:rFonts w:asciiTheme="majorHAnsi" w:hAnsiTheme="majorHAnsi" w:cstheme="majorHAnsi"/>
        </w:rPr>
        <w:t>el agua</w:t>
      </w:r>
      <w:r w:rsidR="00105EC5" w:rsidRPr="00F625E8">
        <w:rPr>
          <w:rFonts w:asciiTheme="majorHAnsi" w:hAnsiTheme="majorHAnsi" w:cstheme="majorHAnsi"/>
        </w:rPr>
        <w:t xml:space="preserve"> </w:t>
      </w:r>
      <w:r w:rsidRPr="00F625E8">
        <w:rPr>
          <w:rFonts w:asciiTheme="majorHAnsi" w:hAnsiTheme="majorHAnsi" w:cstheme="majorHAnsi"/>
        </w:rPr>
        <w:t xml:space="preserve">con motivo de la </w:t>
      </w:r>
      <w:r w:rsidR="005E0CF5" w:rsidRPr="00F625E8">
        <w:rPr>
          <w:rFonts w:asciiTheme="majorHAnsi" w:hAnsiTheme="majorHAnsi" w:cstheme="majorHAnsi"/>
        </w:rPr>
        <w:t xml:space="preserve">construcción y </w:t>
      </w:r>
      <w:r w:rsidRPr="00F625E8">
        <w:rPr>
          <w:rFonts w:asciiTheme="majorHAnsi" w:hAnsiTheme="majorHAnsi" w:cstheme="majorHAnsi"/>
        </w:rPr>
        <w:t>ejecución de la</w:t>
      </w:r>
      <w:r w:rsidR="005E0CF5" w:rsidRPr="00F625E8">
        <w:rPr>
          <w:rFonts w:asciiTheme="majorHAnsi" w:hAnsiTheme="majorHAnsi" w:cstheme="majorHAnsi"/>
        </w:rPr>
        <w:t xml:space="preserve"> o</w:t>
      </w:r>
      <w:r w:rsidRPr="00F625E8">
        <w:rPr>
          <w:rFonts w:asciiTheme="majorHAnsi" w:hAnsiTheme="majorHAnsi" w:cstheme="majorHAnsi"/>
        </w:rPr>
        <w:t>bra</w:t>
      </w:r>
      <w:r w:rsidR="00335EEA" w:rsidRPr="00F625E8">
        <w:rPr>
          <w:rFonts w:asciiTheme="majorHAnsi" w:hAnsiTheme="majorHAnsi" w:cstheme="majorHAnsi"/>
        </w:rPr>
        <w:t>, que supere los parámetros permitidos en la regulación vigente</w:t>
      </w:r>
      <w:r w:rsidRPr="00F625E8">
        <w:rPr>
          <w:rFonts w:asciiTheme="majorHAnsi" w:hAnsiTheme="majorHAnsi" w:cstheme="majorHAnsi"/>
        </w:rPr>
        <w:t>.</w:t>
      </w:r>
    </w:p>
    <w:p w14:paraId="3C57235A" w14:textId="5EF0F60D" w:rsidR="00F71924" w:rsidRPr="00F625E8" w:rsidRDefault="00F71924" w:rsidP="00015182">
      <w:pPr>
        <w:spacing w:after="240"/>
        <w:rPr>
          <w:rFonts w:asciiTheme="majorHAnsi" w:hAnsiTheme="majorHAnsi" w:cstheme="majorHAnsi"/>
        </w:rPr>
      </w:pPr>
      <w:r w:rsidRPr="00F625E8">
        <w:rPr>
          <w:rFonts w:asciiTheme="majorHAnsi" w:hAnsiTheme="majorHAnsi" w:cstheme="majorHAnsi"/>
        </w:rPr>
        <w:t>En</w:t>
      </w:r>
      <w:r w:rsidR="00105EC5" w:rsidRPr="00F625E8">
        <w:rPr>
          <w:rFonts w:asciiTheme="majorHAnsi" w:hAnsiTheme="majorHAnsi" w:cstheme="majorHAnsi"/>
        </w:rPr>
        <w:t xml:space="preserve"> </w:t>
      </w:r>
      <w:r w:rsidRPr="00F625E8">
        <w:rPr>
          <w:rFonts w:asciiTheme="majorHAnsi" w:hAnsiTheme="majorHAnsi" w:cstheme="majorHAnsi"/>
        </w:rPr>
        <w:t>particular,</w:t>
      </w:r>
      <w:r w:rsidR="00105EC5" w:rsidRPr="00F625E8">
        <w:rPr>
          <w:rFonts w:asciiTheme="majorHAnsi" w:hAnsiTheme="majorHAnsi" w:cstheme="majorHAnsi"/>
        </w:rPr>
        <w:t xml:space="preserve"> </w:t>
      </w:r>
      <w:r w:rsidRPr="00F625E8">
        <w:rPr>
          <w:rFonts w:asciiTheme="majorHAnsi" w:hAnsiTheme="majorHAnsi" w:cstheme="majorHAnsi"/>
        </w:rPr>
        <w:t>el</w:t>
      </w:r>
      <w:r w:rsidR="00105EC5" w:rsidRPr="00F625E8">
        <w:rPr>
          <w:rFonts w:asciiTheme="majorHAnsi" w:hAnsiTheme="majorHAnsi" w:cstheme="majorHAnsi"/>
        </w:rPr>
        <w:t xml:space="preserve"> </w:t>
      </w:r>
      <w:r w:rsidR="00DD7B26">
        <w:rPr>
          <w:rFonts w:asciiTheme="majorHAnsi" w:hAnsiTheme="majorHAnsi" w:cstheme="majorHAnsi"/>
        </w:rPr>
        <w:t>Adjudicatario</w:t>
      </w:r>
      <w:r w:rsidR="00105EC5" w:rsidRPr="00F625E8">
        <w:rPr>
          <w:rFonts w:asciiTheme="majorHAnsi" w:hAnsiTheme="majorHAnsi" w:cstheme="majorHAnsi"/>
        </w:rPr>
        <w:t xml:space="preserve"> </w:t>
      </w:r>
      <w:r w:rsidRPr="00F625E8">
        <w:rPr>
          <w:rFonts w:asciiTheme="majorHAnsi" w:hAnsiTheme="majorHAnsi" w:cstheme="majorHAnsi"/>
        </w:rPr>
        <w:t>y</w:t>
      </w:r>
      <w:r w:rsidR="00105EC5" w:rsidRPr="00F625E8">
        <w:rPr>
          <w:rFonts w:asciiTheme="majorHAnsi" w:hAnsiTheme="majorHAnsi" w:cstheme="majorHAnsi"/>
        </w:rPr>
        <w:t xml:space="preserve"> </w:t>
      </w:r>
      <w:r w:rsidRPr="00F625E8">
        <w:rPr>
          <w:rFonts w:asciiTheme="majorHAnsi" w:hAnsiTheme="majorHAnsi" w:cstheme="majorHAnsi"/>
        </w:rPr>
        <w:t>su</w:t>
      </w:r>
      <w:r w:rsidR="00105EC5" w:rsidRPr="00F625E8">
        <w:rPr>
          <w:rFonts w:asciiTheme="majorHAnsi" w:hAnsiTheme="majorHAnsi" w:cstheme="majorHAnsi"/>
        </w:rPr>
        <w:t xml:space="preserve"> </w:t>
      </w:r>
      <w:r w:rsidRPr="00F625E8">
        <w:rPr>
          <w:rFonts w:asciiTheme="majorHAnsi" w:hAnsiTheme="majorHAnsi" w:cstheme="majorHAnsi"/>
        </w:rPr>
        <w:t>personal</w:t>
      </w:r>
      <w:r w:rsidR="00105EC5" w:rsidRPr="00F625E8">
        <w:rPr>
          <w:rFonts w:asciiTheme="majorHAnsi" w:hAnsiTheme="majorHAnsi" w:cstheme="majorHAnsi"/>
        </w:rPr>
        <w:t xml:space="preserve"> </w:t>
      </w:r>
      <w:r w:rsidRPr="00F625E8">
        <w:rPr>
          <w:rFonts w:asciiTheme="majorHAnsi" w:hAnsiTheme="majorHAnsi" w:cstheme="majorHAnsi"/>
        </w:rPr>
        <w:t>tienen</w:t>
      </w:r>
      <w:r w:rsidR="00105EC5" w:rsidRPr="00F625E8">
        <w:rPr>
          <w:rFonts w:asciiTheme="majorHAnsi" w:hAnsiTheme="majorHAnsi" w:cstheme="majorHAnsi"/>
        </w:rPr>
        <w:t xml:space="preserve"> </w:t>
      </w:r>
      <w:r w:rsidRPr="00F625E8">
        <w:rPr>
          <w:rFonts w:asciiTheme="majorHAnsi" w:hAnsiTheme="majorHAnsi" w:cstheme="majorHAnsi"/>
        </w:rPr>
        <w:t>la</w:t>
      </w:r>
      <w:r w:rsidR="00105EC5" w:rsidRPr="00F625E8">
        <w:rPr>
          <w:rFonts w:asciiTheme="majorHAnsi" w:hAnsiTheme="majorHAnsi" w:cstheme="majorHAnsi"/>
        </w:rPr>
        <w:t xml:space="preserve"> </w:t>
      </w:r>
      <w:r w:rsidRPr="00F625E8">
        <w:rPr>
          <w:rFonts w:asciiTheme="majorHAnsi" w:hAnsiTheme="majorHAnsi" w:cstheme="majorHAnsi"/>
        </w:rPr>
        <w:t>obligación</w:t>
      </w:r>
      <w:r w:rsidR="00105EC5" w:rsidRPr="00F625E8">
        <w:rPr>
          <w:rFonts w:asciiTheme="majorHAnsi" w:hAnsiTheme="majorHAnsi" w:cstheme="majorHAnsi"/>
        </w:rPr>
        <w:t xml:space="preserve"> </w:t>
      </w:r>
      <w:r w:rsidRPr="00F625E8">
        <w:rPr>
          <w:rFonts w:asciiTheme="majorHAnsi" w:hAnsiTheme="majorHAnsi" w:cstheme="majorHAnsi"/>
        </w:rPr>
        <w:t>de</w:t>
      </w:r>
      <w:r w:rsidR="00105EC5" w:rsidRPr="00F625E8">
        <w:rPr>
          <w:rFonts w:asciiTheme="majorHAnsi" w:hAnsiTheme="majorHAnsi" w:cstheme="majorHAnsi"/>
        </w:rPr>
        <w:t xml:space="preserve"> </w:t>
      </w:r>
      <w:r w:rsidRPr="00F625E8">
        <w:rPr>
          <w:rFonts w:asciiTheme="majorHAnsi" w:hAnsiTheme="majorHAnsi" w:cstheme="majorHAnsi"/>
        </w:rPr>
        <w:t>conocer</w:t>
      </w:r>
      <w:r w:rsidR="00105EC5" w:rsidRPr="00F625E8">
        <w:rPr>
          <w:rFonts w:asciiTheme="majorHAnsi" w:hAnsiTheme="majorHAnsi" w:cstheme="majorHAnsi"/>
        </w:rPr>
        <w:t xml:space="preserve"> </w:t>
      </w:r>
      <w:r w:rsidRPr="00F625E8">
        <w:rPr>
          <w:rFonts w:asciiTheme="majorHAnsi" w:hAnsiTheme="majorHAnsi" w:cstheme="majorHAnsi"/>
        </w:rPr>
        <w:t>y</w:t>
      </w:r>
      <w:r w:rsidR="00105EC5" w:rsidRPr="00F625E8">
        <w:rPr>
          <w:rFonts w:asciiTheme="majorHAnsi" w:hAnsiTheme="majorHAnsi" w:cstheme="majorHAnsi"/>
        </w:rPr>
        <w:t xml:space="preserve"> </w:t>
      </w:r>
      <w:r w:rsidRPr="00F625E8">
        <w:rPr>
          <w:rFonts w:asciiTheme="majorHAnsi" w:hAnsiTheme="majorHAnsi" w:cstheme="majorHAnsi"/>
        </w:rPr>
        <w:t>cumplir</w:t>
      </w:r>
      <w:r w:rsidR="00105EC5" w:rsidRPr="00F625E8">
        <w:rPr>
          <w:rFonts w:asciiTheme="majorHAnsi" w:hAnsiTheme="majorHAnsi" w:cstheme="majorHAnsi"/>
        </w:rPr>
        <w:t xml:space="preserve"> </w:t>
      </w:r>
      <w:r w:rsidRPr="00F625E8">
        <w:rPr>
          <w:rFonts w:asciiTheme="majorHAnsi" w:hAnsiTheme="majorHAnsi" w:cstheme="majorHAnsi"/>
        </w:rPr>
        <w:t>las</w:t>
      </w:r>
      <w:r w:rsidR="00105EC5" w:rsidRPr="00F625E8">
        <w:rPr>
          <w:rFonts w:asciiTheme="majorHAnsi" w:hAnsiTheme="majorHAnsi" w:cstheme="majorHAnsi"/>
        </w:rPr>
        <w:t xml:space="preserve"> </w:t>
      </w:r>
      <w:r w:rsidRPr="00F625E8">
        <w:rPr>
          <w:rFonts w:asciiTheme="majorHAnsi" w:hAnsiTheme="majorHAnsi" w:cstheme="majorHAnsi"/>
        </w:rPr>
        <w:t>condiciones, exigencias y</w:t>
      </w:r>
      <w:r w:rsidR="00105EC5" w:rsidRPr="00F625E8">
        <w:rPr>
          <w:rFonts w:asciiTheme="majorHAnsi" w:hAnsiTheme="majorHAnsi" w:cstheme="majorHAnsi"/>
        </w:rPr>
        <w:t xml:space="preserve"> </w:t>
      </w:r>
      <w:r w:rsidRPr="00F625E8">
        <w:rPr>
          <w:rFonts w:asciiTheme="majorHAnsi" w:hAnsiTheme="majorHAnsi" w:cstheme="majorHAnsi"/>
        </w:rPr>
        <w:t>compromisos</w:t>
      </w:r>
      <w:r w:rsidR="00105EC5" w:rsidRPr="00F625E8">
        <w:rPr>
          <w:rFonts w:asciiTheme="majorHAnsi" w:hAnsiTheme="majorHAnsi" w:cstheme="majorHAnsi"/>
        </w:rPr>
        <w:t xml:space="preserve"> </w:t>
      </w:r>
      <w:r w:rsidRPr="00F625E8">
        <w:rPr>
          <w:rFonts w:asciiTheme="majorHAnsi" w:hAnsiTheme="majorHAnsi" w:cstheme="majorHAnsi"/>
        </w:rPr>
        <w:t>ambientales</w:t>
      </w:r>
      <w:r w:rsidR="00921D55" w:rsidRPr="00F625E8">
        <w:rPr>
          <w:rFonts w:asciiTheme="majorHAnsi" w:hAnsiTheme="majorHAnsi" w:cstheme="majorHAnsi"/>
        </w:rPr>
        <w:t xml:space="preserve"> </w:t>
      </w:r>
      <w:r w:rsidRPr="00F625E8">
        <w:rPr>
          <w:rFonts w:asciiTheme="majorHAnsi" w:hAnsiTheme="majorHAnsi" w:cstheme="majorHAnsi"/>
        </w:rPr>
        <w:t>establecidas en</w:t>
      </w:r>
      <w:r w:rsidR="00105EC5" w:rsidRPr="00F625E8">
        <w:rPr>
          <w:rFonts w:asciiTheme="majorHAnsi" w:hAnsiTheme="majorHAnsi" w:cstheme="majorHAnsi"/>
        </w:rPr>
        <w:t xml:space="preserve"> </w:t>
      </w:r>
      <w:r w:rsidRPr="00F625E8">
        <w:rPr>
          <w:rFonts w:asciiTheme="majorHAnsi" w:hAnsiTheme="majorHAnsi" w:cstheme="majorHAnsi"/>
        </w:rPr>
        <w:t>el</w:t>
      </w:r>
      <w:r w:rsidR="00105EC5" w:rsidRPr="00F625E8">
        <w:rPr>
          <w:rFonts w:asciiTheme="majorHAnsi" w:hAnsiTheme="majorHAnsi" w:cstheme="majorHAnsi"/>
        </w:rPr>
        <w:t xml:space="preserve"> </w:t>
      </w:r>
      <w:r w:rsidRPr="00F625E8">
        <w:rPr>
          <w:rFonts w:asciiTheme="majorHAnsi" w:hAnsiTheme="majorHAnsi" w:cstheme="majorHAnsi"/>
        </w:rPr>
        <w:t>Estudio</w:t>
      </w:r>
      <w:r w:rsidR="00105EC5" w:rsidRPr="00F625E8">
        <w:rPr>
          <w:rFonts w:asciiTheme="majorHAnsi" w:hAnsiTheme="majorHAnsi" w:cstheme="majorHAnsi"/>
        </w:rPr>
        <w:t xml:space="preserve"> </w:t>
      </w:r>
      <w:r w:rsidRPr="00F625E8">
        <w:rPr>
          <w:rFonts w:asciiTheme="majorHAnsi" w:hAnsiTheme="majorHAnsi" w:cstheme="majorHAnsi"/>
        </w:rPr>
        <w:t>de Impacto</w:t>
      </w:r>
      <w:r w:rsidR="00105EC5" w:rsidRPr="00F625E8">
        <w:rPr>
          <w:rFonts w:asciiTheme="majorHAnsi" w:hAnsiTheme="majorHAnsi" w:cstheme="majorHAnsi"/>
        </w:rPr>
        <w:t xml:space="preserve"> </w:t>
      </w:r>
      <w:r w:rsidRPr="00F625E8">
        <w:rPr>
          <w:rFonts w:asciiTheme="majorHAnsi" w:hAnsiTheme="majorHAnsi" w:cstheme="majorHAnsi"/>
        </w:rPr>
        <w:t>Ambiental o Declaración de</w:t>
      </w:r>
      <w:r w:rsidR="00105EC5" w:rsidRPr="00F625E8">
        <w:rPr>
          <w:rFonts w:asciiTheme="majorHAnsi" w:hAnsiTheme="majorHAnsi" w:cstheme="majorHAnsi"/>
        </w:rPr>
        <w:t xml:space="preserve"> </w:t>
      </w:r>
      <w:r w:rsidRPr="00F625E8">
        <w:rPr>
          <w:rFonts w:asciiTheme="majorHAnsi" w:hAnsiTheme="majorHAnsi" w:cstheme="majorHAnsi"/>
        </w:rPr>
        <w:t>Impacto Ambiental y sus</w:t>
      </w:r>
      <w:r w:rsidR="001465FF" w:rsidRPr="00F625E8">
        <w:rPr>
          <w:rFonts w:asciiTheme="majorHAnsi" w:hAnsiTheme="majorHAnsi" w:cstheme="majorHAnsi"/>
        </w:rPr>
        <w:t xml:space="preserve"> respectivas</w:t>
      </w:r>
      <w:r w:rsidRPr="00F625E8">
        <w:rPr>
          <w:rFonts w:asciiTheme="majorHAnsi" w:hAnsiTheme="majorHAnsi" w:cstheme="majorHAnsi"/>
        </w:rPr>
        <w:t xml:space="preserve"> Adendas</w:t>
      </w:r>
      <w:r w:rsidR="001465FF" w:rsidRPr="00F625E8">
        <w:rPr>
          <w:rFonts w:asciiTheme="majorHAnsi" w:hAnsiTheme="majorHAnsi" w:cstheme="majorHAnsi"/>
        </w:rPr>
        <w:t>,</w:t>
      </w:r>
      <w:r w:rsidR="00921D55" w:rsidRPr="00F625E8">
        <w:rPr>
          <w:rFonts w:asciiTheme="majorHAnsi" w:hAnsiTheme="majorHAnsi" w:cstheme="majorHAnsi"/>
        </w:rPr>
        <w:t xml:space="preserve"> </w:t>
      </w:r>
      <w:r w:rsidR="001465FF" w:rsidRPr="00F625E8">
        <w:rPr>
          <w:rFonts w:asciiTheme="majorHAnsi" w:hAnsiTheme="majorHAnsi" w:cstheme="majorHAnsi"/>
        </w:rPr>
        <w:t xml:space="preserve">correspondientes a </w:t>
      </w:r>
      <w:r w:rsidR="00921D55" w:rsidRPr="00F625E8">
        <w:rPr>
          <w:rFonts w:asciiTheme="majorHAnsi" w:hAnsiTheme="majorHAnsi" w:cstheme="majorHAnsi"/>
        </w:rPr>
        <w:t>la Obra</w:t>
      </w:r>
      <w:r w:rsidRPr="00F625E8">
        <w:rPr>
          <w:rFonts w:asciiTheme="majorHAnsi" w:hAnsiTheme="majorHAnsi" w:cstheme="majorHAnsi"/>
        </w:rPr>
        <w:t xml:space="preserve">. Adicionalmente, el </w:t>
      </w:r>
      <w:r w:rsidR="00DD7B26">
        <w:rPr>
          <w:rFonts w:asciiTheme="majorHAnsi" w:hAnsiTheme="majorHAnsi" w:cstheme="majorHAnsi"/>
        </w:rPr>
        <w:t>Adjudicatario</w:t>
      </w:r>
      <w:r w:rsidR="00105EC5" w:rsidRPr="00F625E8">
        <w:rPr>
          <w:rFonts w:asciiTheme="majorHAnsi" w:hAnsiTheme="majorHAnsi" w:cstheme="majorHAnsi"/>
        </w:rPr>
        <w:t xml:space="preserve"> </w:t>
      </w:r>
      <w:r w:rsidRPr="00F625E8">
        <w:rPr>
          <w:rFonts w:asciiTheme="majorHAnsi" w:hAnsiTheme="majorHAnsi" w:cstheme="majorHAnsi"/>
        </w:rPr>
        <w:t xml:space="preserve">deberá </w:t>
      </w:r>
      <w:r w:rsidR="00070F03" w:rsidRPr="00F625E8">
        <w:rPr>
          <w:rFonts w:asciiTheme="majorHAnsi" w:hAnsiTheme="majorHAnsi" w:cstheme="majorHAnsi"/>
        </w:rPr>
        <w:t xml:space="preserve">tramitar </w:t>
      </w:r>
      <w:r w:rsidR="001465FF" w:rsidRPr="00F625E8">
        <w:rPr>
          <w:rFonts w:asciiTheme="majorHAnsi" w:hAnsiTheme="majorHAnsi" w:cstheme="majorHAnsi"/>
        </w:rPr>
        <w:t>y obtener</w:t>
      </w:r>
      <w:r w:rsidR="005D7243" w:rsidRPr="00F625E8">
        <w:rPr>
          <w:rFonts w:asciiTheme="majorHAnsi" w:hAnsiTheme="majorHAnsi" w:cstheme="majorHAnsi"/>
        </w:rPr>
        <w:t>, cuando así corresponda</w:t>
      </w:r>
      <w:r w:rsidR="001465FF" w:rsidRPr="00F625E8">
        <w:rPr>
          <w:rFonts w:asciiTheme="majorHAnsi" w:hAnsiTheme="majorHAnsi" w:cstheme="majorHAnsi"/>
        </w:rPr>
        <w:t>,</w:t>
      </w:r>
      <w:r w:rsidRPr="00F625E8">
        <w:rPr>
          <w:rFonts w:asciiTheme="majorHAnsi" w:hAnsiTheme="majorHAnsi" w:cstheme="majorHAnsi"/>
        </w:rPr>
        <w:t xml:space="preserve"> bajo su</w:t>
      </w:r>
      <w:r w:rsidR="00105EC5" w:rsidRPr="00F625E8">
        <w:rPr>
          <w:rFonts w:asciiTheme="majorHAnsi" w:hAnsiTheme="majorHAnsi" w:cstheme="majorHAnsi"/>
        </w:rPr>
        <w:t xml:space="preserve"> </w:t>
      </w:r>
      <w:r w:rsidR="001465FF" w:rsidRPr="00F625E8">
        <w:rPr>
          <w:rFonts w:asciiTheme="majorHAnsi" w:hAnsiTheme="majorHAnsi" w:cstheme="majorHAnsi"/>
        </w:rPr>
        <w:t>cuenta y riesgo,</w:t>
      </w:r>
      <w:r w:rsidR="00105EC5" w:rsidRPr="00F625E8">
        <w:rPr>
          <w:rFonts w:asciiTheme="majorHAnsi" w:hAnsiTheme="majorHAnsi" w:cstheme="majorHAnsi"/>
        </w:rPr>
        <w:t xml:space="preserve"> </w:t>
      </w:r>
      <w:r w:rsidRPr="00F625E8">
        <w:rPr>
          <w:rFonts w:asciiTheme="majorHAnsi" w:hAnsiTheme="majorHAnsi" w:cstheme="majorHAnsi"/>
        </w:rPr>
        <w:t>la</w:t>
      </w:r>
      <w:r w:rsidR="00105EC5" w:rsidRPr="00F625E8">
        <w:rPr>
          <w:rFonts w:asciiTheme="majorHAnsi" w:hAnsiTheme="majorHAnsi" w:cstheme="majorHAnsi"/>
        </w:rPr>
        <w:t xml:space="preserve"> </w:t>
      </w:r>
      <w:r w:rsidR="005D7243" w:rsidRPr="00F625E8">
        <w:rPr>
          <w:rFonts w:asciiTheme="majorHAnsi" w:hAnsiTheme="majorHAnsi" w:cstheme="majorHAnsi"/>
        </w:rPr>
        <w:t xml:space="preserve">respectiva </w:t>
      </w:r>
      <w:r w:rsidRPr="00F625E8">
        <w:rPr>
          <w:rFonts w:asciiTheme="majorHAnsi" w:hAnsiTheme="majorHAnsi" w:cstheme="majorHAnsi"/>
        </w:rPr>
        <w:t>Resolución de</w:t>
      </w:r>
      <w:r w:rsidR="00105EC5" w:rsidRPr="00F625E8">
        <w:rPr>
          <w:rFonts w:asciiTheme="majorHAnsi" w:hAnsiTheme="majorHAnsi" w:cstheme="majorHAnsi"/>
        </w:rPr>
        <w:t xml:space="preserve"> </w:t>
      </w:r>
      <w:r w:rsidRPr="00F625E8">
        <w:rPr>
          <w:rFonts w:asciiTheme="majorHAnsi" w:hAnsiTheme="majorHAnsi" w:cstheme="majorHAnsi"/>
        </w:rPr>
        <w:t>Calificación Ambiental</w:t>
      </w:r>
      <w:r w:rsidR="001465FF" w:rsidRPr="00F625E8">
        <w:rPr>
          <w:rFonts w:asciiTheme="majorHAnsi" w:hAnsiTheme="majorHAnsi" w:cstheme="majorHAnsi"/>
        </w:rPr>
        <w:t xml:space="preserve"> o su modificación</w:t>
      </w:r>
      <w:r w:rsidR="00070F03" w:rsidRPr="00F625E8">
        <w:rPr>
          <w:rFonts w:asciiTheme="majorHAnsi" w:hAnsiTheme="majorHAnsi" w:cstheme="majorHAnsi"/>
        </w:rPr>
        <w:t>;</w:t>
      </w:r>
      <w:r w:rsidR="00105EC5" w:rsidRPr="00F625E8">
        <w:rPr>
          <w:rFonts w:asciiTheme="majorHAnsi" w:hAnsiTheme="majorHAnsi" w:cstheme="majorHAnsi"/>
        </w:rPr>
        <w:t xml:space="preserve"> </w:t>
      </w:r>
      <w:r w:rsidRPr="00F625E8">
        <w:rPr>
          <w:rFonts w:asciiTheme="majorHAnsi" w:hAnsiTheme="majorHAnsi" w:cstheme="majorHAnsi"/>
        </w:rPr>
        <w:t>los permisos ambientales</w:t>
      </w:r>
      <w:r w:rsidR="00070F03" w:rsidRPr="00F625E8">
        <w:rPr>
          <w:rFonts w:asciiTheme="majorHAnsi" w:hAnsiTheme="majorHAnsi" w:cstheme="majorHAnsi"/>
        </w:rPr>
        <w:t xml:space="preserve"> </w:t>
      </w:r>
      <w:r w:rsidR="00087D12" w:rsidRPr="00F625E8">
        <w:rPr>
          <w:rFonts w:asciiTheme="majorHAnsi" w:hAnsiTheme="majorHAnsi" w:cstheme="majorHAnsi"/>
        </w:rPr>
        <w:t>o sectoriales pertinentes</w:t>
      </w:r>
      <w:r w:rsidR="005D7243" w:rsidRPr="00F625E8">
        <w:rPr>
          <w:rFonts w:asciiTheme="majorHAnsi" w:hAnsiTheme="majorHAnsi" w:cstheme="majorHAnsi"/>
        </w:rPr>
        <w:t xml:space="preserve"> o su modificación</w:t>
      </w:r>
      <w:r w:rsidR="00A86B1A" w:rsidRPr="00F625E8">
        <w:rPr>
          <w:rFonts w:asciiTheme="majorHAnsi" w:hAnsiTheme="majorHAnsi" w:cstheme="majorHAnsi"/>
        </w:rPr>
        <w:t>;</w:t>
      </w:r>
      <w:r w:rsidR="00BE1BA4" w:rsidRPr="00F625E8">
        <w:rPr>
          <w:rFonts w:asciiTheme="majorHAnsi" w:hAnsiTheme="majorHAnsi" w:cstheme="majorHAnsi"/>
        </w:rPr>
        <w:t xml:space="preserve"> y/</w:t>
      </w:r>
      <w:proofErr w:type="gramStart"/>
      <w:r w:rsidR="00BE1BA4" w:rsidRPr="00F625E8">
        <w:rPr>
          <w:rFonts w:asciiTheme="majorHAnsi" w:hAnsiTheme="majorHAnsi" w:cstheme="majorHAnsi"/>
        </w:rPr>
        <w:t>o</w:t>
      </w:r>
      <w:r w:rsidR="00A86B1A" w:rsidRPr="00F625E8">
        <w:rPr>
          <w:rFonts w:asciiTheme="majorHAnsi" w:hAnsiTheme="majorHAnsi" w:cstheme="majorHAnsi"/>
        </w:rPr>
        <w:t xml:space="preserve"> </w:t>
      </w:r>
      <w:r w:rsidRPr="00F625E8">
        <w:rPr>
          <w:rFonts w:asciiTheme="majorHAnsi" w:hAnsiTheme="majorHAnsi" w:cstheme="majorHAnsi"/>
        </w:rPr>
        <w:t xml:space="preserve"> </w:t>
      </w:r>
      <w:r w:rsidR="00A86B1A" w:rsidRPr="00F625E8">
        <w:rPr>
          <w:rFonts w:asciiTheme="majorHAnsi" w:hAnsiTheme="majorHAnsi" w:cstheme="majorHAnsi"/>
        </w:rPr>
        <w:t>tramitar</w:t>
      </w:r>
      <w:proofErr w:type="gramEnd"/>
      <w:r w:rsidR="00A86B1A" w:rsidRPr="00F625E8">
        <w:rPr>
          <w:rFonts w:asciiTheme="majorHAnsi" w:hAnsiTheme="majorHAnsi" w:cstheme="majorHAnsi"/>
        </w:rPr>
        <w:t xml:space="preserve"> y </w:t>
      </w:r>
      <w:r w:rsidRPr="00F625E8">
        <w:rPr>
          <w:rFonts w:asciiTheme="majorHAnsi" w:hAnsiTheme="majorHAnsi" w:cstheme="majorHAnsi"/>
        </w:rPr>
        <w:t>obtener los</w:t>
      </w:r>
      <w:r w:rsidR="00105EC5" w:rsidRPr="00F625E8">
        <w:rPr>
          <w:rFonts w:asciiTheme="majorHAnsi" w:hAnsiTheme="majorHAnsi" w:cstheme="majorHAnsi"/>
        </w:rPr>
        <w:t xml:space="preserve"> </w:t>
      </w:r>
      <w:r w:rsidRPr="00F625E8">
        <w:rPr>
          <w:rFonts w:asciiTheme="majorHAnsi" w:hAnsiTheme="majorHAnsi" w:cstheme="majorHAnsi"/>
        </w:rPr>
        <w:t>pronunciamientos</w:t>
      </w:r>
      <w:r w:rsidR="00105EC5" w:rsidRPr="00F625E8">
        <w:rPr>
          <w:rFonts w:asciiTheme="majorHAnsi" w:hAnsiTheme="majorHAnsi" w:cstheme="majorHAnsi"/>
        </w:rPr>
        <w:t xml:space="preserve"> </w:t>
      </w:r>
      <w:r w:rsidRPr="00F625E8">
        <w:rPr>
          <w:rFonts w:asciiTheme="majorHAnsi" w:hAnsiTheme="majorHAnsi" w:cstheme="majorHAnsi"/>
        </w:rPr>
        <w:t>de</w:t>
      </w:r>
      <w:r w:rsidR="00105EC5" w:rsidRPr="00F625E8">
        <w:rPr>
          <w:rFonts w:asciiTheme="majorHAnsi" w:hAnsiTheme="majorHAnsi" w:cstheme="majorHAnsi"/>
        </w:rPr>
        <w:t xml:space="preserve"> </w:t>
      </w:r>
      <w:r w:rsidRPr="00F625E8">
        <w:rPr>
          <w:rFonts w:asciiTheme="majorHAnsi" w:hAnsiTheme="majorHAnsi" w:cstheme="majorHAnsi"/>
        </w:rPr>
        <w:t xml:space="preserve">la </w:t>
      </w:r>
      <w:r w:rsidR="001465FF" w:rsidRPr="00F625E8">
        <w:rPr>
          <w:rFonts w:asciiTheme="majorHAnsi" w:hAnsiTheme="majorHAnsi" w:cstheme="majorHAnsi"/>
        </w:rPr>
        <w:t>A</w:t>
      </w:r>
      <w:r w:rsidRPr="00F625E8">
        <w:rPr>
          <w:rFonts w:asciiTheme="majorHAnsi" w:hAnsiTheme="majorHAnsi" w:cstheme="majorHAnsi"/>
        </w:rPr>
        <w:t xml:space="preserve">utoridad sobre la pertinencia de someter el Proyecto al </w:t>
      </w:r>
      <w:r w:rsidR="005D7243" w:rsidRPr="00F625E8">
        <w:rPr>
          <w:rFonts w:asciiTheme="majorHAnsi" w:hAnsiTheme="majorHAnsi" w:cstheme="majorHAnsi"/>
        </w:rPr>
        <w:t xml:space="preserve">Sistema de </w:t>
      </w:r>
      <w:r w:rsidR="005D7243" w:rsidRPr="00F625E8">
        <w:rPr>
          <w:rFonts w:asciiTheme="majorHAnsi" w:hAnsiTheme="majorHAnsi" w:cstheme="majorHAnsi"/>
        </w:rPr>
        <w:lastRenderedPageBreak/>
        <w:t>Evaluación de Impacto Ambiental (</w:t>
      </w:r>
      <w:r w:rsidRPr="00F625E8">
        <w:rPr>
          <w:rFonts w:asciiTheme="majorHAnsi" w:hAnsiTheme="majorHAnsi" w:cstheme="majorHAnsi"/>
        </w:rPr>
        <w:t>SEIA</w:t>
      </w:r>
      <w:r w:rsidR="005D7243" w:rsidRPr="00F625E8">
        <w:rPr>
          <w:rFonts w:asciiTheme="majorHAnsi" w:hAnsiTheme="majorHAnsi" w:cstheme="majorHAnsi"/>
        </w:rPr>
        <w:t>)</w:t>
      </w:r>
      <w:r w:rsidR="00887B74" w:rsidRPr="00F625E8">
        <w:rPr>
          <w:rFonts w:asciiTheme="majorHAnsi" w:hAnsiTheme="majorHAnsi" w:cstheme="majorHAnsi"/>
        </w:rPr>
        <w:t>, así como los</w:t>
      </w:r>
      <w:r w:rsidR="00321CEE" w:rsidRPr="00F625E8">
        <w:rPr>
          <w:rFonts w:asciiTheme="majorHAnsi" w:hAnsiTheme="majorHAnsi" w:cstheme="majorHAnsi"/>
        </w:rPr>
        <w:t xml:space="preserve"> pronunciamientos judiciales necesarios para construir las Obras del Proyecto</w:t>
      </w:r>
      <w:r w:rsidRPr="00F625E8">
        <w:rPr>
          <w:rFonts w:asciiTheme="majorHAnsi" w:hAnsiTheme="majorHAnsi" w:cstheme="majorHAnsi"/>
        </w:rPr>
        <w:t>.</w:t>
      </w:r>
    </w:p>
    <w:p w14:paraId="75F4092F" w14:textId="71A431B5" w:rsidR="00F71924" w:rsidRDefault="00F71924" w:rsidP="00015182">
      <w:pPr>
        <w:spacing w:after="240"/>
        <w:rPr>
          <w:rFonts w:asciiTheme="majorHAnsi" w:hAnsiTheme="majorHAnsi" w:cstheme="majorHAnsi"/>
        </w:rPr>
      </w:pPr>
      <w:r w:rsidRPr="00F625E8">
        <w:rPr>
          <w:rFonts w:asciiTheme="majorHAnsi" w:hAnsiTheme="majorHAnsi" w:cstheme="majorHAnsi"/>
        </w:rPr>
        <w:t>Asimismo</w:t>
      </w:r>
      <w:r w:rsidR="001465FF" w:rsidRPr="00F625E8">
        <w:rPr>
          <w:rFonts w:asciiTheme="majorHAnsi" w:hAnsiTheme="majorHAnsi" w:cstheme="majorHAnsi"/>
        </w:rPr>
        <w:t>,</w:t>
      </w:r>
      <w:r w:rsidR="00105EC5" w:rsidRPr="00F625E8">
        <w:rPr>
          <w:rFonts w:asciiTheme="majorHAnsi" w:hAnsiTheme="majorHAnsi" w:cstheme="majorHAnsi"/>
        </w:rPr>
        <w:t xml:space="preserve"> </w:t>
      </w:r>
      <w:r w:rsidRPr="00F625E8">
        <w:rPr>
          <w:rFonts w:asciiTheme="majorHAnsi" w:hAnsiTheme="majorHAnsi" w:cstheme="majorHAnsi"/>
        </w:rPr>
        <w:t>se</w:t>
      </w:r>
      <w:r w:rsidR="00105EC5" w:rsidRPr="00F625E8">
        <w:rPr>
          <w:rFonts w:asciiTheme="majorHAnsi" w:hAnsiTheme="majorHAnsi" w:cstheme="majorHAnsi"/>
        </w:rPr>
        <w:t xml:space="preserve"> </w:t>
      </w:r>
      <w:r w:rsidRPr="00F625E8">
        <w:rPr>
          <w:rFonts w:asciiTheme="majorHAnsi" w:hAnsiTheme="majorHAnsi" w:cstheme="majorHAnsi"/>
        </w:rPr>
        <w:t>obliga</w:t>
      </w:r>
      <w:r w:rsidR="00105EC5" w:rsidRPr="00F625E8">
        <w:rPr>
          <w:rFonts w:asciiTheme="majorHAnsi" w:hAnsiTheme="majorHAnsi" w:cstheme="majorHAnsi"/>
        </w:rPr>
        <w:t xml:space="preserve"> </w:t>
      </w:r>
      <w:r w:rsidRPr="00F625E8">
        <w:rPr>
          <w:rFonts w:asciiTheme="majorHAnsi" w:hAnsiTheme="majorHAnsi" w:cstheme="majorHAnsi"/>
        </w:rPr>
        <w:t>a</w:t>
      </w:r>
      <w:r w:rsidR="00105EC5" w:rsidRPr="00F625E8">
        <w:rPr>
          <w:rFonts w:asciiTheme="majorHAnsi" w:hAnsiTheme="majorHAnsi" w:cstheme="majorHAnsi"/>
        </w:rPr>
        <w:t xml:space="preserve"> </w:t>
      </w:r>
      <w:r w:rsidRPr="00F625E8">
        <w:rPr>
          <w:rFonts w:asciiTheme="majorHAnsi" w:hAnsiTheme="majorHAnsi" w:cstheme="majorHAnsi"/>
        </w:rPr>
        <w:t>aplicar</w:t>
      </w:r>
      <w:r w:rsidR="00105EC5" w:rsidRPr="00F625E8">
        <w:rPr>
          <w:rFonts w:asciiTheme="majorHAnsi" w:hAnsiTheme="majorHAnsi" w:cstheme="majorHAnsi"/>
        </w:rPr>
        <w:t xml:space="preserve"> </w:t>
      </w:r>
      <w:r w:rsidRPr="00F625E8">
        <w:rPr>
          <w:rFonts w:asciiTheme="majorHAnsi" w:hAnsiTheme="majorHAnsi" w:cstheme="majorHAnsi"/>
        </w:rPr>
        <w:t>los</w:t>
      </w:r>
      <w:r w:rsidR="00105EC5" w:rsidRPr="00F625E8">
        <w:rPr>
          <w:rFonts w:asciiTheme="majorHAnsi" w:hAnsiTheme="majorHAnsi" w:cstheme="majorHAnsi"/>
        </w:rPr>
        <w:t xml:space="preserve"> </w:t>
      </w:r>
      <w:r w:rsidRPr="00F625E8">
        <w:rPr>
          <w:rFonts w:asciiTheme="majorHAnsi" w:hAnsiTheme="majorHAnsi" w:cstheme="majorHAnsi"/>
        </w:rPr>
        <w:t>procedimientos</w:t>
      </w:r>
      <w:r w:rsidR="00105EC5" w:rsidRPr="00F625E8">
        <w:rPr>
          <w:rFonts w:asciiTheme="majorHAnsi" w:hAnsiTheme="majorHAnsi" w:cstheme="majorHAnsi"/>
        </w:rPr>
        <w:t xml:space="preserve"> </w:t>
      </w:r>
      <w:r w:rsidRPr="00F625E8">
        <w:rPr>
          <w:rFonts w:asciiTheme="majorHAnsi" w:hAnsiTheme="majorHAnsi" w:cstheme="majorHAnsi"/>
        </w:rPr>
        <w:t>de</w:t>
      </w:r>
      <w:r w:rsidR="00105EC5" w:rsidRPr="00F625E8">
        <w:rPr>
          <w:rFonts w:asciiTheme="majorHAnsi" w:hAnsiTheme="majorHAnsi" w:cstheme="majorHAnsi"/>
        </w:rPr>
        <w:t xml:space="preserve"> </w:t>
      </w:r>
      <w:r w:rsidRPr="00F625E8">
        <w:rPr>
          <w:rFonts w:asciiTheme="majorHAnsi" w:hAnsiTheme="majorHAnsi" w:cstheme="majorHAnsi"/>
        </w:rPr>
        <w:t>manejo</w:t>
      </w:r>
      <w:r w:rsidR="00105EC5" w:rsidRPr="00F625E8">
        <w:rPr>
          <w:rFonts w:asciiTheme="majorHAnsi" w:hAnsiTheme="majorHAnsi" w:cstheme="majorHAnsi"/>
        </w:rPr>
        <w:t xml:space="preserve"> </w:t>
      </w:r>
      <w:r w:rsidRPr="00F625E8">
        <w:rPr>
          <w:rFonts w:asciiTheme="majorHAnsi" w:hAnsiTheme="majorHAnsi" w:cstheme="majorHAnsi"/>
        </w:rPr>
        <w:t>ambiental</w:t>
      </w:r>
      <w:r w:rsidR="00105EC5" w:rsidRPr="00F625E8">
        <w:rPr>
          <w:rFonts w:asciiTheme="majorHAnsi" w:hAnsiTheme="majorHAnsi" w:cstheme="majorHAnsi"/>
        </w:rPr>
        <w:t xml:space="preserve"> </w:t>
      </w:r>
      <w:r w:rsidRPr="00F625E8">
        <w:rPr>
          <w:rFonts w:asciiTheme="majorHAnsi" w:hAnsiTheme="majorHAnsi" w:cstheme="majorHAnsi"/>
        </w:rPr>
        <w:t>contemplados</w:t>
      </w:r>
      <w:r w:rsidR="00105EC5" w:rsidRPr="00F625E8">
        <w:rPr>
          <w:rFonts w:asciiTheme="majorHAnsi" w:hAnsiTheme="majorHAnsi" w:cstheme="majorHAnsi"/>
        </w:rPr>
        <w:t xml:space="preserve"> </w:t>
      </w:r>
      <w:r w:rsidRPr="00F625E8">
        <w:rPr>
          <w:rFonts w:asciiTheme="majorHAnsi" w:hAnsiTheme="majorHAnsi" w:cstheme="majorHAnsi"/>
        </w:rPr>
        <w:t>en</w:t>
      </w:r>
      <w:r w:rsidR="00105EC5" w:rsidRPr="00F625E8">
        <w:rPr>
          <w:rFonts w:asciiTheme="majorHAnsi" w:hAnsiTheme="majorHAnsi" w:cstheme="majorHAnsi"/>
        </w:rPr>
        <w:t xml:space="preserve"> </w:t>
      </w:r>
      <w:r w:rsidRPr="00F625E8">
        <w:rPr>
          <w:rFonts w:asciiTheme="majorHAnsi" w:hAnsiTheme="majorHAnsi" w:cstheme="majorHAnsi"/>
        </w:rPr>
        <w:t>l</w:t>
      </w:r>
      <w:r w:rsidR="00D75901" w:rsidRPr="00F625E8">
        <w:rPr>
          <w:rFonts w:asciiTheme="majorHAnsi" w:hAnsiTheme="majorHAnsi" w:cstheme="majorHAnsi"/>
        </w:rPr>
        <w:t>a normativa interna</w:t>
      </w:r>
      <w:r w:rsidR="00105EC5" w:rsidRPr="00F625E8">
        <w:rPr>
          <w:rFonts w:asciiTheme="majorHAnsi" w:hAnsiTheme="majorHAnsi" w:cstheme="majorHAnsi"/>
        </w:rPr>
        <w:t xml:space="preserve"> </w:t>
      </w:r>
      <w:r w:rsidR="00955361" w:rsidRPr="00F625E8">
        <w:rPr>
          <w:rFonts w:asciiTheme="majorHAnsi" w:hAnsiTheme="majorHAnsi" w:cstheme="majorHAnsi"/>
        </w:rPr>
        <w:t>d</w:t>
      </w:r>
      <w:r w:rsidR="00105EC5" w:rsidRPr="00F625E8">
        <w:rPr>
          <w:rFonts w:asciiTheme="majorHAnsi" w:hAnsiTheme="majorHAnsi" w:cstheme="majorHAnsi"/>
        </w:rPr>
        <w:t>el Propietario</w:t>
      </w:r>
      <w:r w:rsidR="005D7243" w:rsidRPr="00F625E8">
        <w:rPr>
          <w:rFonts w:asciiTheme="majorHAnsi" w:hAnsiTheme="majorHAnsi" w:cstheme="majorHAnsi"/>
        </w:rPr>
        <w:t>, si cuenta con ellos</w:t>
      </w:r>
      <w:r w:rsidRPr="00F625E8">
        <w:rPr>
          <w:rFonts w:asciiTheme="majorHAnsi" w:hAnsiTheme="majorHAnsi" w:cstheme="majorHAnsi"/>
        </w:rPr>
        <w:t>,</w:t>
      </w:r>
      <w:r w:rsidR="00105EC5" w:rsidRPr="00F625E8">
        <w:rPr>
          <w:rFonts w:asciiTheme="majorHAnsi" w:hAnsiTheme="majorHAnsi" w:cstheme="majorHAnsi"/>
        </w:rPr>
        <w:t xml:space="preserve"> </w:t>
      </w:r>
      <w:r w:rsidRPr="00F625E8">
        <w:rPr>
          <w:rFonts w:asciiTheme="majorHAnsi" w:hAnsiTheme="majorHAnsi" w:cstheme="majorHAnsi"/>
        </w:rPr>
        <w:t>que</w:t>
      </w:r>
      <w:r w:rsidR="00105EC5" w:rsidRPr="00F625E8">
        <w:rPr>
          <w:rFonts w:asciiTheme="majorHAnsi" w:hAnsiTheme="majorHAnsi" w:cstheme="majorHAnsi"/>
        </w:rPr>
        <w:t xml:space="preserve"> </w:t>
      </w:r>
      <w:r w:rsidRPr="00F625E8">
        <w:rPr>
          <w:rFonts w:asciiTheme="majorHAnsi" w:hAnsiTheme="majorHAnsi" w:cstheme="majorHAnsi"/>
        </w:rPr>
        <w:t>establece</w:t>
      </w:r>
      <w:r w:rsidR="00105EC5" w:rsidRPr="00F625E8">
        <w:rPr>
          <w:rFonts w:asciiTheme="majorHAnsi" w:hAnsiTheme="majorHAnsi" w:cstheme="majorHAnsi"/>
        </w:rPr>
        <w:t xml:space="preserve"> </w:t>
      </w:r>
      <w:r w:rsidRPr="00F625E8">
        <w:rPr>
          <w:rFonts w:asciiTheme="majorHAnsi" w:hAnsiTheme="majorHAnsi" w:cstheme="majorHAnsi"/>
        </w:rPr>
        <w:t>pautas</w:t>
      </w:r>
      <w:r w:rsidR="00105EC5" w:rsidRPr="00F625E8">
        <w:rPr>
          <w:rFonts w:asciiTheme="majorHAnsi" w:hAnsiTheme="majorHAnsi" w:cstheme="majorHAnsi"/>
        </w:rPr>
        <w:t xml:space="preserve"> </w:t>
      </w:r>
      <w:r w:rsidRPr="00F625E8">
        <w:rPr>
          <w:rFonts w:asciiTheme="majorHAnsi" w:hAnsiTheme="majorHAnsi" w:cstheme="majorHAnsi"/>
        </w:rPr>
        <w:t>generales</w:t>
      </w:r>
      <w:r w:rsidR="00105EC5" w:rsidRPr="00F625E8">
        <w:rPr>
          <w:rFonts w:asciiTheme="majorHAnsi" w:hAnsiTheme="majorHAnsi" w:cstheme="majorHAnsi"/>
        </w:rPr>
        <w:t xml:space="preserve"> </w:t>
      </w:r>
      <w:r w:rsidRPr="00F625E8">
        <w:rPr>
          <w:rFonts w:asciiTheme="majorHAnsi" w:hAnsiTheme="majorHAnsi" w:cstheme="majorHAnsi"/>
        </w:rPr>
        <w:t>aplicables al desarrollo de tod</w:t>
      </w:r>
      <w:r w:rsidR="00955361" w:rsidRPr="00F625E8">
        <w:rPr>
          <w:rFonts w:asciiTheme="majorHAnsi" w:hAnsiTheme="majorHAnsi" w:cstheme="majorHAnsi"/>
        </w:rPr>
        <w:t>a</w:t>
      </w:r>
      <w:r w:rsidRPr="00F625E8">
        <w:rPr>
          <w:rFonts w:asciiTheme="majorHAnsi" w:hAnsiTheme="majorHAnsi" w:cstheme="majorHAnsi"/>
        </w:rPr>
        <w:t xml:space="preserve"> </w:t>
      </w:r>
      <w:r w:rsidR="00955361" w:rsidRPr="00F625E8">
        <w:rPr>
          <w:rFonts w:asciiTheme="majorHAnsi" w:hAnsiTheme="majorHAnsi" w:cstheme="majorHAnsi"/>
        </w:rPr>
        <w:t>Obra</w:t>
      </w:r>
      <w:r w:rsidR="00105EC5" w:rsidRPr="00F625E8">
        <w:rPr>
          <w:rFonts w:asciiTheme="majorHAnsi" w:hAnsiTheme="majorHAnsi" w:cstheme="majorHAnsi"/>
        </w:rPr>
        <w:t xml:space="preserve"> y que</w:t>
      </w:r>
      <w:r w:rsidR="00955361" w:rsidRPr="00F625E8">
        <w:rPr>
          <w:rFonts w:asciiTheme="majorHAnsi" w:hAnsiTheme="majorHAnsi" w:cstheme="majorHAnsi"/>
        </w:rPr>
        <w:t>, para estos efectos,</w:t>
      </w:r>
      <w:r w:rsidR="00105EC5" w:rsidRPr="00F625E8">
        <w:rPr>
          <w:rFonts w:asciiTheme="majorHAnsi" w:hAnsiTheme="majorHAnsi" w:cstheme="majorHAnsi"/>
        </w:rPr>
        <w:t xml:space="preserve"> forma parte integrante de este Contrato.</w:t>
      </w:r>
    </w:p>
    <w:p w14:paraId="4313E098" w14:textId="77777777" w:rsidR="00F625E8" w:rsidRPr="00F625E8" w:rsidRDefault="00F625E8" w:rsidP="00015182">
      <w:pPr>
        <w:spacing w:after="240"/>
        <w:rPr>
          <w:rFonts w:asciiTheme="majorHAnsi" w:hAnsiTheme="majorHAnsi" w:cstheme="majorHAnsi"/>
        </w:rPr>
      </w:pPr>
    </w:p>
    <w:p w14:paraId="2E1159F2" w14:textId="77777777" w:rsidR="00105EC5" w:rsidRPr="00F625E8" w:rsidRDefault="00105EC5" w:rsidP="00015182">
      <w:pPr>
        <w:pStyle w:val="Ttulo1"/>
        <w:spacing w:after="240"/>
        <w:rPr>
          <w:rFonts w:asciiTheme="majorHAnsi" w:hAnsiTheme="majorHAnsi" w:cstheme="majorHAnsi"/>
        </w:rPr>
      </w:pPr>
      <w:r w:rsidRPr="00F625E8">
        <w:rPr>
          <w:rFonts w:asciiTheme="majorHAnsi" w:hAnsiTheme="majorHAnsi" w:cstheme="majorHAnsi"/>
        </w:rPr>
        <w:t>OCTAVO: CUMPLIMIENTO DE LA LEGISLACIÓN LABORAL</w:t>
      </w:r>
      <w:r w:rsidR="00507ACD" w:rsidRPr="00F625E8">
        <w:rPr>
          <w:rFonts w:asciiTheme="majorHAnsi" w:hAnsiTheme="majorHAnsi" w:cstheme="majorHAnsi"/>
        </w:rPr>
        <w:t>.</w:t>
      </w:r>
    </w:p>
    <w:p w14:paraId="6AB454C8" w14:textId="1E1AD6A8" w:rsidR="00105EC5" w:rsidRPr="00F625E8" w:rsidRDefault="00105EC5" w:rsidP="00015182">
      <w:pPr>
        <w:spacing w:after="240"/>
        <w:rPr>
          <w:rFonts w:asciiTheme="majorHAnsi" w:hAnsiTheme="majorHAnsi" w:cstheme="majorHAnsi"/>
        </w:rPr>
      </w:pPr>
      <w:r w:rsidRPr="00F625E8">
        <w:rPr>
          <w:rFonts w:asciiTheme="majorHAnsi" w:hAnsiTheme="majorHAnsi" w:cstheme="majorHAnsi"/>
        </w:rPr>
        <w:t>Las</w:t>
      </w:r>
      <w:r w:rsidR="00C5431F" w:rsidRPr="00F625E8">
        <w:rPr>
          <w:rFonts w:asciiTheme="majorHAnsi" w:hAnsiTheme="majorHAnsi" w:cstheme="majorHAnsi"/>
        </w:rPr>
        <w:t xml:space="preserve"> </w:t>
      </w:r>
      <w:r w:rsidRPr="00F625E8">
        <w:rPr>
          <w:rFonts w:asciiTheme="majorHAnsi" w:hAnsiTheme="majorHAnsi" w:cstheme="majorHAnsi"/>
        </w:rPr>
        <w:t>Partes</w:t>
      </w:r>
      <w:r w:rsidR="00C5431F" w:rsidRPr="00F625E8">
        <w:rPr>
          <w:rFonts w:asciiTheme="majorHAnsi" w:hAnsiTheme="majorHAnsi" w:cstheme="majorHAnsi"/>
        </w:rPr>
        <w:t xml:space="preserve"> </w:t>
      </w:r>
      <w:r w:rsidRPr="00F625E8">
        <w:rPr>
          <w:rFonts w:asciiTheme="majorHAnsi" w:hAnsiTheme="majorHAnsi" w:cstheme="majorHAnsi"/>
        </w:rPr>
        <w:t>declaran</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Pr="00F625E8">
        <w:rPr>
          <w:rFonts w:asciiTheme="majorHAnsi" w:hAnsiTheme="majorHAnsi" w:cstheme="majorHAnsi"/>
        </w:rPr>
        <w:t>presente</w:t>
      </w:r>
      <w:r w:rsidR="00C5431F" w:rsidRPr="00F625E8">
        <w:rPr>
          <w:rFonts w:asciiTheme="majorHAnsi" w:hAnsiTheme="majorHAnsi" w:cstheme="majorHAnsi"/>
        </w:rPr>
        <w:t xml:space="preserve"> </w:t>
      </w:r>
      <w:r w:rsidRPr="00F625E8">
        <w:rPr>
          <w:rFonts w:asciiTheme="majorHAnsi" w:hAnsiTheme="majorHAnsi" w:cstheme="majorHAnsi"/>
        </w:rPr>
        <w:t>Contrato</w:t>
      </w:r>
      <w:r w:rsidR="00C5431F" w:rsidRPr="00F625E8">
        <w:rPr>
          <w:rFonts w:asciiTheme="majorHAnsi" w:hAnsiTheme="majorHAnsi" w:cstheme="majorHAnsi"/>
        </w:rPr>
        <w:t xml:space="preserve"> </w:t>
      </w:r>
      <w:r w:rsidRPr="00F625E8">
        <w:rPr>
          <w:rFonts w:asciiTheme="majorHAnsi" w:hAnsiTheme="majorHAnsi" w:cstheme="majorHAnsi"/>
        </w:rPr>
        <w:t>no crea</w:t>
      </w:r>
      <w:r w:rsidR="00C5431F" w:rsidRPr="00F625E8">
        <w:rPr>
          <w:rFonts w:asciiTheme="majorHAnsi" w:hAnsiTheme="majorHAnsi" w:cstheme="majorHAnsi"/>
        </w:rPr>
        <w:t xml:space="preserve"> </w:t>
      </w:r>
      <w:r w:rsidRPr="00F625E8">
        <w:rPr>
          <w:rFonts w:asciiTheme="majorHAnsi" w:hAnsiTheme="majorHAnsi" w:cstheme="majorHAnsi"/>
        </w:rPr>
        <w:t>vínculo</w:t>
      </w:r>
      <w:r w:rsidR="00C5431F" w:rsidRPr="00F625E8">
        <w:rPr>
          <w:rFonts w:asciiTheme="majorHAnsi" w:hAnsiTheme="majorHAnsi" w:cstheme="majorHAnsi"/>
        </w:rPr>
        <w:t xml:space="preserve"> </w:t>
      </w:r>
      <w:r w:rsidRPr="00F625E8">
        <w:rPr>
          <w:rFonts w:asciiTheme="majorHAnsi" w:hAnsiTheme="majorHAnsi" w:cstheme="majorHAnsi"/>
        </w:rPr>
        <w:t>laboral</w:t>
      </w:r>
      <w:r w:rsidR="00921D55"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dependencia</w:t>
      </w:r>
      <w:r w:rsidR="00C5431F" w:rsidRPr="00F625E8">
        <w:rPr>
          <w:rFonts w:asciiTheme="majorHAnsi" w:hAnsiTheme="majorHAnsi" w:cstheme="majorHAnsi"/>
        </w:rPr>
        <w:t xml:space="preserve"> </w:t>
      </w:r>
      <w:r w:rsidR="00921D55" w:rsidRPr="00F625E8">
        <w:rPr>
          <w:rFonts w:asciiTheme="majorHAnsi" w:hAnsiTheme="majorHAnsi" w:cstheme="majorHAnsi"/>
        </w:rPr>
        <w:t xml:space="preserve">o </w:t>
      </w:r>
      <w:r w:rsidRPr="00F625E8">
        <w:rPr>
          <w:rFonts w:asciiTheme="majorHAnsi" w:hAnsiTheme="majorHAnsi" w:cstheme="majorHAnsi"/>
        </w:rPr>
        <w:t>de subordinación algun</w:t>
      </w:r>
      <w:r w:rsidR="00921D55" w:rsidRPr="00F625E8">
        <w:rPr>
          <w:rFonts w:asciiTheme="majorHAnsi" w:hAnsiTheme="majorHAnsi" w:cstheme="majorHAnsi"/>
        </w:rPr>
        <w:t>o</w:t>
      </w:r>
      <w:r w:rsidRPr="00F625E8">
        <w:rPr>
          <w:rFonts w:asciiTheme="majorHAnsi" w:hAnsiTheme="majorHAnsi" w:cstheme="majorHAnsi"/>
        </w:rPr>
        <w:t xml:space="preserve"> entre </w:t>
      </w:r>
      <w:r w:rsidR="005D7243" w:rsidRPr="00F625E8">
        <w:rPr>
          <w:rFonts w:asciiTheme="majorHAnsi" w:hAnsiTheme="majorHAnsi" w:cstheme="majorHAnsi"/>
        </w:rPr>
        <w:t xml:space="preserve">el personal del </w:t>
      </w:r>
      <w:r w:rsidR="00DD7B26">
        <w:rPr>
          <w:rFonts w:asciiTheme="majorHAnsi" w:hAnsiTheme="majorHAnsi" w:cstheme="majorHAnsi"/>
        </w:rPr>
        <w:t>Adjudicatario</w:t>
      </w:r>
      <w:r w:rsidR="005D7243" w:rsidRPr="00F625E8">
        <w:rPr>
          <w:rFonts w:asciiTheme="majorHAnsi" w:hAnsiTheme="majorHAnsi" w:cstheme="majorHAnsi"/>
        </w:rPr>
        <w:t xml:space="preserve"> y su(s) subcontratista(s) con el Propietario</w:t>
      </w:r>
      <w:r w:rsidRPr="00F625E8">
        <w:rPr>
          <w:rFonts w:asciiTheme="majorHAnsi" w:hAnsiTheme="majorHAnsi" w:cstheme="majorHAnsi"/>
        </w:rPr>
        <w:t>.</w:t>
      </w:r>
    </w:p>
    <w:p w14:paraId="23255B84" w14:textId="379C8B96" w:rsidR="00105EC5" w:rsidRPr="00F625E8" w:rsidRDefault="00105EC5" w:rsidP="00A51DA6">
      <w:pPr>
        <w:spacing w:after="240"/>
        <w:rPr>
          <w:rFonts w:asciiTheme="majorHAnsi" w:hAnsiTheme="majorHAnsi" w:cstheme="majorHAnsi"/>
        </w:rPr>
      </w:pPr>
      <w:r w:rsidRPr="00F625E8">
        <w:rPr>
          <w:rFonts w:asciiTheme="majorHAnsi" w:hAnsiTheme="majorHAnsi" w:cstheme="majorHAnsi"/>
        </w:rPr>
        <w:t>El</w:t>
      </w:r>
      <w:r w:rsidR="00C5431F" w:rsidRPr="00F625E8">
        <w:rPr>
          <w:rFonts w:asciiTheme="majorHAnsi" w:hAnsiTheme="majorHAnsi" w:cstheme="majorHAnsi"/>
        </w:rPr>
        <w:t xml:space="preserve"> </w:t>
      </w:r>
      <w:r w:rsidR="00DD7B26">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se</w:t>
      </w:r>
      <w:r w:rsidR="00C5431F" w:rsidRPr="00F625E8">
        <w:rPr>
          <w:rFonts w:asciiTheme="majorHAnsi" w:hAnsiTheme="majorHAnsi" w:cstheme="majorHAnsi"/>
        </w:rPr>
        <w:t xml:space="preserve"> </w:t>
      </w:r>
      <w:r w:rsidRPr="00F625E8">
        <w:rPr>
          <w:rFonts w:asciiTheme="majorHAnsi" w:hAnsiTheme="majorHAnsi" w:cstheme="majorHAnsi"/>
        </w:rPr>
        <w:t>obliga</w:t>
      </w:r>
      <w:r w:rsidR="00C5431F" w:rsidRPr="00F625E8">
        <w:rPr>
          <w:rFonts w:asciiTheme="majorHAnsi" w:hAnsiTheme="majorHAnsi" w:cstheme="majorHAnsi"/>
        </w:rPr>
        <w:t xml:space="preserve"> </w:t>
      </w:r>
      <w:r w:rsidRPr="00F625E8">
        <w:rPr>
          <w:rFonts w:asciiTheme="majorHAnsi" w:hAnsiTheme="majorHAnsi" w:cstheme="majorHAnsi"/>
        </w:rPr>
        <w:t>a</w:t>
      </w:r>
      <w:r w:rsidR="00C5431F" w:rsidRPr="00F625E8">
        <w:rPr>
          <w:rFonts w:asciiTheme="majorHAnsi" w:hAnsiTheme="majorHAnsi" w:cstheme="majorHAnsi"/>
        </w:rPr>
        <w:t xml:space="preserve"> </w:t>
      </w:r>
      <w:r w:rsidRPr="00F625E8">
        <w:rPr>
          <w:rFonts w:asciiTheme="majorHAnsi" w:hAnsiTheme="majorHAnsi" w:cstheme="majorHAnsi"/>
        </w:rPr>
        <w:t>efectuar</w:t>
      </w:r>
      <w:r w:rsidR="00C5431F" w:rsidRPr="00F625E8">
        <w:rPr>
          <w:rFonts w:asciiTheme="majorHAnsi" w:hAnsiTheme="majorHAnsi" w:cstheme="majorHAnsi"/>
        </w:rPr>
        <w:t xml:space="preserve"> </w:t>
      </w:r>
      <w:r w:rsidRPr="00F625E8">
        <w:rPr>
          <w:rFonts w:asciiTheme="majorHAnsi" w:hAnsiTheme="majorHAnsi" w:cstheme="majorHAnsi"/>
        </w:rPr>
        <w:t>las</w:t>
      </w:r>
      <w:r w:rsidR="00C5431F" w:rsidRPr="00F625E8">
        <w:rPr>
          <w:rFonts w:asciiTheme="majorHAnsi" w:hAnsiTheme="majorHAnsi" w:cstheme="majorHAnsi"/>
        </w:rPr>
        <w:t xml:space="preserve"> </w:t>
      </w:r>
      <w:r w:rsidRPr="00F625E8">
        <w:rPr>
          <w:rFonts w:asciiTheme="majorHAnsi" w:hAnsiTheme="majorHAnsi" w:cstheme="majorHAnsi"/>
        </w:rPr>
        <w:t>cotizaciones</w:t>
      </w:r>
      <w:r w:rsidR="00C5431F" w:rsidRPr="00F625E8">
        <w:rPr>
          <w:rFonts w:asciiTheme="majorHAnsi" w:hAnsiTheme="majorHAnsi" w:cstheme="majorHAnsi"/>
        </w:rPr>
        <w:t xml:space="preserve"> </w:t>
      </w:r>
      <w:r w:rsidR="004E7040" w:rsidRPr="00F625E8">
        <w:rPr>
          <w:rFonts w:asciiTheme="majorHAnsi" w:hAnsiTheme="majorHAnsi" w:cstheme="majorHAnsi"/>
        </w:rPr>
        <w:t>e</w:t>
      </w:r>
      <w:r w:rsidR="00C5431F" w:rsidRPr="00F625E8">
        <w:rPr>
          <w:rFonts w:asciiTheme="majorHAnsi" w:hAnsiTheme="majorHAnsi" w:cstheme="majorHAnsi"/>
        </w:rPr>
        <w:t xml:space="preserve"> </w:t>
      </w:r>
      <w:r w:rsidRPr="00F625E8">
        <w:rPr>
          <w:rFonts w:asciiTheme="majorHAnsi" w:hAnsiTheme="majorHAnsi" w:cstheme="majorHAnsi"/>
        </w:rPr>
        <w:t>imposiciones</w:t>
      </w:r>
      <w:r w:rsidR="00C5431F" w:rsidRPr="00F625E8">
        <w:rPr>
          <w:rFonts w:asciiTheme="majorHAnsi" w:hAnsiTheme="majorHAnsi" w:cstheme="majorHAnsi"/>
        </w:rPr>
        <w:t xml:space="preserve"> </w:t>
      </w:r>
      <w:r w:rsidRPr="00F625E8">
        <w:rPr>
          <w:rFonts w:asciiTheme="majorHAnsi" w:hAnsiTheme="majorHAnsi" w:cstheme="majorHAnsi"/>
        </w:rPr>
        <w:t>previsionales</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su</w:t>
      </w:r>
      <w:r w:rsidR="00921D55" w:rsidRPr="00F625E8">
        <w:rPr>
          <w:rFonts w:asciiTheme="majorHAnsi" w:hAnsiTheme="majorHAnsi" w:cstheme="majorHAnsi"/>
        </w:rPr>
        <w:t>s</w:t>
      </w:r>
      <w:r w:rsidR="00C5431F" w:rsidRPr="00F625E8">
        <w:rPr>
          <w:rFonts w:asciiTheme="majorHAnsi" w:hAnsiTheme="majorHAnsi" w:cstheme="majorHAnsi"/>
        </w:rPr>
        <w:t xml:space="preserve"> </w:t>
      </w:r>
      <w:r w:rsidR="00921D55" w:rsidRPr="00F625E8">
        <w:rPr>
          <w:rFonts w:asciiTheme="majorHAnsi" w:hAnsiTheme="majorHAnsi" w:cstheme="majorHAnsi"/>
        </w:rPr>
        <w:t>trabajadores</w:t>
      </w:r>
      <w:r w:rsidR="00C5431F" w:rsidRPr="00F625E8">
        <w:rPr>
          <w:rFonts w:asciiTheme="majorHAnsi" w:hAnsiTheme="majorHAnsi" w:cstheme="majorHAnsi"/>
        </w:rPr>
        <w:t xml:space="preserve"> </w:t>
      </w:r>
      <w:r w:rsidRPr="00F625E8">
        <w:rPr>
          <w:rFonts w:asciiTheme="majorHAnsi" w:hAnsiTheme="majorHAnsi" w:cstheme="majorHAnsi"/>
        </w:rPr>
        <w:t>en</w:t>
      </w:r>
      <w:r w:rsidR="00C5431F" w:rsidRPr="00F625E8">
        <w:rPr>
          <w:rFonts w:asciiTheme="majorHAnsi" w:hAnsiTheme="majorHAnsi" w:cstheme="majorHAnsi"/>
        </w:rPr>
        <w:t xml:space="preserve"> </w:t>
      </w:r>
      <w:r w:rsidRPr="00F625E8">
        <w:rPr>
          <w:rFonts w:asciiTheme="majorHAnsi" w:hAnsiTheme="majorHAnsi" w:cstheme="majorHAnsi"/>
        </w:rPr>
        <w:t>los organismos</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previsión,</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salud</w:t>
      </w:r>
      <w:r w:rsidR="00C5431F" w:rsidRPr="00F625E8">
        <w:rPr>
          <w:rFonts w:asciiTheme="majorHAnsi" w:hAnsiTheme="majorHAnsi" w:cstheme="majorHAnsi"/>
        </w:rPr>
        <w:t xml:space="preserve"> </w:t>
      </w:r>
      <w:r w:rsidRPr="00F625E8">
        <w:rPr>
          <w:rFonts w:asciiTheme="majorHAnsi" w:hAnsiTheme="majorHAnsi" w:cstheme="majorHAnsi"/>
        </w:rPr>
        <w:t>y</w:t>
      </w:r>
      <w:r w:rsidR="00C5431F" w:rsidRPr="00F625E8">
        <w:rPr>
          <w:rFonts w:asciiTheme="majorHAnsi" w:hAnsiTheme="majorHAnsi" w:cstheme="majorHAnsi"/>
        </w:rPr>
        <w:t xml:space="preserve"> </w:t>
      </w:r>
      <w:r w:rsidR="004E7040" w:rsidRPr="00F625E8">
        <w:rPr>
          <w:rFonts w:asciiTheme="majorHAnsi" w:hAnsiTheme="majorHAnsi" w:cstheme="majorHAnsi"/>
        </w:rPr>
        <w:t xml:space="preserve">de </w:t>
      </w:r>
      <w:r w:rsidRPr="00F625E8">
        <w:rPr>
          <w:rFonts w:asciiTheme="majorHAnsi" w:hAnsiTheme="majorHAnsi" w:cstheme="majorHAnsi"/>
        </w:rPr>
        <w:t>seguridad</w:t>
      </w:r>
      <w:r w:rsidR="00C5431F" w:rsidRPr="00F625E8">
        <w:rPr>
          <w:rFonts w:asciiTheme="majorHAnsi" w:hAnsiTheme="majorHAnsi" w:cstheme="majorHAnsi"/>
        </w:rPr>
        <w:t xml:space="preserve"> </w:t>
      </w:r>
      <w:r w:rsidRPr="00F625E8">
        <w:rPr>
          <w:rFonts w:asciiTheme="majorHAnsi" w:hAnsiTheme="majorHAnsi" w:cstheme="majorHAnsi"/>
        </w:rPr>
        <w:t>social</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libremente</w:t>
      </w:r>
      <w:r w:rsidR="00C5431F" w:rsidRPr="00F625E8">
        <w:rPr>
          <w:rFonts w:asciiTheme="majorHAnsi" w:hAnsiTheme="majorHAnsi" w:cstheme="majorHAnsi"/>
        </w:rPr>
        <w:t xml:space="preserve"> </w:t>
      </w:r>
      <w:r w:rsidR="004E7040" w:rsidRPr="00F625E8">
        <w:rPr>
          <w:rFonts w:asciiTheme="majorHAnsi" w:hAnsiTheme="majorHAnsi" w:cstheme="majorHAnsi"/>
        </w:rPr>
        <w:t>hayan elegido</w:t>
      </w:r>
      <w:r w:rsidRPr="00F625E8">
        <w:rPr>
          <w:rFonts w:asciiTheme="majorHAnsi" w:hAnsiTheme="majorHAnsi" w:cstheme="majorHAnsi"/>
        </w:rPr>
        <w:t>.</w:t>
      </w:r>
    </w:p>
    <w:p w14:paraId="6B34AF24" w14:textId="50969EEA" w:rsidR="00CF1029" w:rsidRPr="00F625E8" w:rsidRDefault="00105EC5" w:rsidP="00015182">
      <w:pPr>
        <w:spacing w:after="240"/>
        <w:rPr>
          <w:rFonts w:asciiTheme="majorHAnsi" w:hAnsiTheme="majorHAnsi" w:cstheme="majorHAnsi"/>
        </w:rPr>
      </w:pPr>
      <w:r w:rsidRPr="00F625E8">
        <w:rPr>
          <w:rFonts w:asciiTheme="majorHAnsi" w:hAnsiTheme="majorHAnsi" w:cstheme="majorHAnsi"/>
        </w:rPr>
        <w:t>En</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Pr="00F625E8">
        <w:rPr>
          <w:rFonts w:asciiTheme="majorHAnsi" w:hAnsiTheme="majorHAnsi" w:cstheme="majorHAnsi"/>
        </w:rPr>
        <w:t>evento</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00DD7B26">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no</w:t>
      </w:r>
      <w:r w:rsidR="00C5431F" w:rsidRPr="00F625E8">
        <w:rPr>
          <w:rFonts w:asciiTheme="majorHAnsi" w:hAnsiTheme="majorHAnsi" w:cstheme="majorHAnsi"/>
        </w:rPr>
        <w:t xml:space="preserve"> </w:t>
      </w:r>
      <w:r w:rsidRPr="00F625E8">
        <w:rPr>
          <w:rFonts w:asciiTheme="majorHAnsi" w:hAnsiTheme="majorHAnsi" w:cstheme="majorHAnsi"/>
        </w:rPr>
        <w:t>acredite</w:t>
      </w:r>
      <w:r w:rsidR="00C5431F" w:rsidRPr="00F625E8">
        <w:rPr>
          <w:rFonts w:asciiTheme="majorHAnsi" w:hAnsiTheme="majorHAnsi" w:cstheme="majorHAnsi"/>
        </w:rPr>
        <w:t xml:space="preserve"> </w:t>
      </w:r>
      <w:r w:rsidRPr="00F625E8">
        <w:rPr>
          <w:rFonts w:asciiTheme="majorHAnsi" w:hAnsiTheme="majorHAnsi" w:cstheme="majorHAnsi"/>
        </w:rPr>
        <w:t>oportunamente</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Pr="00F625E8">
        <w:rPr>
          <w:rFonts w:asciiTheme="majorHAnsi" w:hAnsiTheme="majorHAnsi" w:cstheme="majorHAnsi"/>
        </w:rPr>
        <w:t>íntegro</w:t>
      </w:r>
      <w:r w:rsidR="00C5431F" w:rsidRPr="00F625E8">
        <w:rPr>
          <w:rFonts w:asciiTheme="majorHAnsi" w:hAnsiTheme="majorHAnsi" w:cstheme="majorHAnsi"/>
        </w:rPr>
        <w:t xml:space="preserve"> </w:t>
      </w:r>
      <w:r w:rsidRPr="00F625E8">
        <w:rPr>
          <w:rFonts w:asciiTheme="majorHAnsi" w:hAnsiTheme="majorHAnsi" w:cstheme="majorHAnsi"/>
        </w:rPr>
        <w:t>cumplimiento</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las</w:t>
      </w:r>
      <w:r w:rsidR="00C5431F" w:rsidRPr="00F625E8">
        <w:rPr>
          <w:rFonts w:asciiTheme="majorHAnsi" w:hAnsiTheme="majorHAnsi" w:cstheme="majorHAnsi"/>
        </w:rPr>
        <w:t xml:space="preserve"> </w:t>
      </w:r>
      <w:r w:rsidRPr="00F625E8">
        <w:rPr>
          <w:rFonts w:asciiTheme="majorHAnsi" w:hAnsiTheme="majorHAnsi" w:cstheme="majorHAnsi"/>
        </w:rPr>
        <w:t>obligaciones laborales</w:t>
      </w:r>
      <w:r w:rsidR="00C5431F" w:rsidRPr="00F625E8">
        <w:rPr>
          <w:rFonts w:asciiTheme="majorHAnsi" w:hAnsiTheme="majorHAnsi" w:cstheme="majorHAnsi"/>
        </w:rPr>
        <w:t xml:space="preserve"> </w:t>
      </w:r>
      <w:r w:rsidRPr="00F625E8">
        <w:rPr>
          <w:rFonts w:asciiTheme="majorHAnsi" w:hAnsiTheme="majorHAnsi" w:cstheme="majorHAnsi"/>
        </w:rPr>
        <w:t>y</w:t>
      </w:r>
      <w:r w:rsidR="00C5431F" w:rsidRPr="00F625E8">
        <w:rPr>
          <w:rFonts w:asciiTheme="majorHAnsi" w:hAnsiTheme="majorHAnsi" w:cstheme="majorHAnsi"/>
        </w:rPr>
        <w:t xml:space="preserve"> </w:t>
      </w:r>
      <w:r w:rsidRPr="00F625E8">
        <w:rPr>
          <w:rFonts w:asciiTheme="majorHAnsi" w:hAnsiTheme="majorHAnsi" w:cstheme="majorHAnsi"/>
        </w:rPr>
        <w:t>previsionales</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corresponden</w:t>
      </w:r>
      <w:r w:rsidR="00C5431F" w:rsidRPr="00F625E8">
        <w:rPr>
          <w:rFonts w:asciiTheme="majorHAnsi" w:hAnsiTheme="majorHAnsi" w:cstheme="majorHAnsi"/>
        </w:rPr>
        <w:t xml:space="preserve"> </w:t>
      </w:r>
      <w:r w:rsidRPr="00F625E8">
        <w:rPr>
          <w:rFonts w:asciiTheme="majorHAnsi" w:hAnsiTheme="majorHAnsi" w:cstheme="majorHAnsi"/>
        </w:rPr>
        <w:t>a</w:t>
      </w:r>
      <w:r w:rsidR="00C5431F" w:rsidRPr="00F625E8">
        <w:rPr>
          <w:rFonts w:asciiTheme="majorHAnsi" w:hAnsiTheme="majorHAnsi" w:cstheme="majorHAnsi"/>
        </w:rPr>
        <w:t xml:space="preserve"> </w:t>
      </w:r>
      <w:r w:rsidRPr="00F625E8">
        <w:rPr>
          <w:rFonts w:asciiTheme="majorHAnsi" w:hAnsiTheme="majorHAnsi" w:cstheme="majorHAnsi"/>
        </w:rPr>
        <w:t>sus</w:t>
      </w:r>
      <w:r w:rsidR="00C5431F" w:rsidRPr="00F625E8">
        <w:rPr>
          <w:rFonts w:asciiTheme="majorHAnsi" w:hAnsiTheme="majorHAnsi" w:cstheme="majorHAnsi"/>
        </w:rPr>
        <w:t xml:space="preserve"> </w:t>
      </w:r>
      <w:r w:rsidRPr="00F625E8">
        <w:rPr>
          <w:rFonts w:asciiTheme="majorHAnsi" w:hAnsiTheme="majorHAnsi" w:cstheme="majorHAnsi"/>
        </w:rPr>
        <w:t>trabajadores,</w:t>
      </w:r>
      <w:r w:rsidR="00C5431F" w:rsidRPr="00F625E8">
        <w:rPr>
          <w:rFonts w:asciiTheme="majorHAnsi" w:hAnsiTheme="majorHAnsi" w:cstheme="majorHAnsi"/>
        </w:rPr>
        <w:t xml:space="preserve"> </w:t>
      </w:r>
      <w:r w:rsidR="004E7040" w:rsidRPr="00F625E8">
        <w:rPr>
          <w:rFonts w:asciiTheme="majorHAnsi" w:hAnsiTheme="majorHAnsi" w:cstheme="majorHAnsi"/>
        </w:rPr>
        <w:t>éste</w:t>
      </w:r>
      <w:r w:rsidR="00C5431F" w:rsidRPr="00F625E8">
        <w:rPr>
          <w:rFonts w:asciiTheme="majorHAnsi" w:hAnsiTheme="majorHAnsi" w:cstheme="majorHAnsi"/>
        </w:rPr>
        <w:t xml:space="preserve"> </w:t>
      </w:r>
      <w:r w:rsidRPr="00F625E8">
        <w:rPr>
          <w:rFonts w:asciiTheme="majorHAnsi" w:hAnsiTheme="majorHAnsi" w:cstheme="majorHAnsi"/>
        </w:rPr>
        <w:t>autoriza</w:t>
      </w:r>
      <w:r w:rsidR="00C5431F" w:rsidRPr="00F625E8">
        <w:rPr>
          <w:rFonts w:asciiTheme="majorHAnsi" w:hAnsiTheme="majorHAnsi" w:cstheme="majorHAnsi"/>
        </w:rPr>
        <w:t xml:space="preserve"> </w:t>
      </w:r>
      <w:r w:rsidRPr="00F625E8">
        <w:rPr>
          <w:rFonts w:asciiTheme="majorHAnsi" w:hAnsiTheme="majorHAnsi" w:cstheme="majorHAnsi"/>
        </w:rPr>
        <w:t>expresamente</w:t>
      </w:r>
      <w:r w:rsidR="00C5431F" w:rsidRPr="00F625E8">
        <w:rPr>
          <w:rFonts w:asciiTheme="majorHAnsi" w:hAnsiTheme="majorHAnsi" w:cstheme="majorHAnsi"/>
        </w:rPr>
        <w:t xml:space="preserve"> </w:t>
      </w:r>
      <w:r w:rsidRPr="00F625E8">
        <w:rPr>
          <w:rFonts w:asciiTheme="majorHAnsi" w:hAnsiTheme="majorHAnsi" w:cstheme="majorHAnsi"/>
        </w:rPr>
        <w:t>al Propietario a descontar de</w:t>
      </w:r>
      <w:r w:rsidR="00C5431F" w:rsidRPr="00F625E8">
        <w:rPr>
          <w:rFonts w:asciiTheme="majorHAnsi" w:hAnsiTheme="majorHAnsi" w:cstheme="majorHAnsi"/>
        </w:rPr>
        <w:t xml:space="preserve"> </w:t>
      </w:r>
      <w:r w:rsidRPr="00F625E8">
        <w:rPr>
          <w:rFonts w:asciiTheme="majorHAnsi" w:hAnsiTheme="majorHAnsi" w:cstheme="majorHAnsi"/>
        </w:rPr>
        <w:t>las cantidades que le adeude por Estados</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Pago pendientes o</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las</w:t>
      </w:r>
      <w:r w:rsidR="00C5431F" w:rsidRPr="00F625E8">
        <w:rPr>
          <w:rFonts w:asciiTheme="majorHAnsi" w:hAnsiTheme="majorHAnsi" w:cstheme="majorHAnsi"/>
        </w:rPr>
        <w:t xml:space="preserve"> </w:t>
      </w:r>
      <w:r w:rsidRPr="00F625E8">
        <w:rPr>
          <w:rFonts w:asciiTheme="majorHAnsi" w:hAnsiTheme="majorHAnsi" w:cstheme="majorHAnsi"/>
        </w:rPr>
        <w:t>garantías</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obren en su</w:t>
      </w:r>
      <w:r w:rsidR="00C5431F" w:rsidRPr="00F625E8">
        <w:rPr>
          <w:rFonts w:asciiTheme="majorHAnsi" w:hAnsiTheme="majorHAnsi" w:cstheme="majorHAnsi"/>
        </w:rPr>
        <w:t xml:space="preserve"> </w:t>
      </w:r>
      <w:r w:rsidRPr="00F625E8">
        <w:rPr>
          <w:rFonts w:asciiTheme="majorHAnsi" w:hAnsiTheme="majorHAnsi" w:cstheme="majorHAnsi"/>
        </w:rPr>
        <w:t>poder, cualquier suma que el Propietario se</w:t>
      </w:r>
      <w:r w:rsidR="00C5431F" w:rsidRPr="00F625E8">
        <w:rPr>
          <w:rFonts w:asciiTheme="majorHAnsi" w:hAnsiTheme="majorHAnsi" w:cstheme="majorHAnsi"/>
        </w:rPr>
        <w:t xml:space="preserve"> </w:t>
      </w:r>
      <w:r w:rsidRPr="00F625E8">
        <w:rPr>
          <w:rFonts w:asciiTheme="majorHAnsi" w:hAnsiTheme="majorHAnsi" w:cstheme="majorHAnsi"/>
        </w:rPr>
        <w:t>viere</w:t>
      </w:r>
      <w:r w:rsidR="00C5431F" w:rsidRPr="00F625E8">
        <w:rPr>
          <w:rFonts w:asciiTheme="majorHAnsi" w:hAnsiTheme="majorHAnsi" w:cstheme="majorHAnsi"/>
        </w:rPr>
        <w:t xml:space="preserve"> </w:t>
      </w:r>
      <w:r w:rsidRPr="00F625E8">
        <w:rPr>
          <w:rFonts w:asciiTheme="majorHAnsi" w:hAnsiTheme="majorHAnsi" w:cstheme="majorHAnsi"/>
        </w:rPr>
        <w:t>obligado</w:t>
      </w:r>
      <w:r w:rsidR="00C5431F" w:rsidRPr="00F625E8">
        <w:rPr>
          <w:rFonts w:asciiTheme="majorHAnsi" w:hAnsiTheme="majorHAnsi" w:cstheme="majorHAnsi"/>
        </w:rPr>
        <w:t xml:space="preserve"> </w:t>
      </w:r>
      <w:r w:rsidRPr="00F625E8">
        <w:rPr>
          <w:rFonts w:asciiTheme="majorHAnsi" w:hAnsiTheme="majorHAnsi" w:cstheme="majorHAnsi"/>
        </w:rPr>
        <w:t>a pagar con</w:t>
      </w:r>
      <w:r w:rsidR="00C5431F" w:rsidRPr="00F625E8">
        <w:rPr>
          <w:rFonts w:asciiTheme="majorHAnsi" w:hAnsiTheme="majorHAnsi" w:cstheme="majorHAnsi"/>
        </w:rPr>
        <w:t xml:space="preserve"> </w:t>
      </w:r>
      <w:r w:rsidRPr="00F625E8">
        <w:rPr>
          <w:rFonts w:asciiTheme="majorHAnsi" w:hAnsiTheme="majorHAnsi" w:cstheme="majorHAnsi"/>
        </w:rPr>
        <w:t>motivo</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una resolución</w:t>
      </w:r>
      <w:r w:rsidR="00C5431F" w:rsidRPr="00F625E8">
        <w:rPr>
          <w:rFonts w:asciiTheme="majorHAnsi" w:hAnsiTheme="majorHAnsi" w:cstheme="majorHAnsi"/>
        </w:rPr>
        <w:t xml:space="preserve"> </w:t>
      </w:r>
      <w:r w:rsidRPr="00F625E8">
        <w:rPr>
          <w:rFonts w:asciiTheme="majorHAnsi" w:hAnsiTheme="majorHAnsi" w:cstheme="majorHAnsi"/>
        </w:rPr>
        <w:t>judicial</w:t>
      </w:r>
      <w:r w:rsidR="00C5431F" w:rsidRPr="00F625E8">
        <w:rPr>
          <w:rFonts w:asciiTheme="majorHAnsi" w:hAnsiTheme="majorHAnsi" w:cstheme="majorHAnsi"/>
        </w:rPr>
        <w:t xml:space="preserve"> </w:t>
      </w:r>
      <w:r w:rsidRPr="00F625E8">
        <w:rPr>
          <w:rFonts w:asciiTheme="majorHAnsi" w:hAnsiTheme="majorHAnsi" w:cstheme="majorHAnsi"/>
        </w:rPr>
        <w:t>y/o</w:t>
      </w:r>
      <w:r w:rsidR="00C5431F" w:rsidRPr="00F625E8">
        <w:rPr>
          <w:rFonts w:asciiTheme="majorHAnsi" w:hAnsiTheme="majorHAnsi" w:cstheme="majorHAnsi"/>
        </w:rPr>
        <w:t xml:space="preserve"> </w:t>
      </w:r>
      <w:r w:rsidRPr="00F625E8">
        <w:rPr>
          <w:rFonts w:asciiTheme="majorHAnsi" w:hAnsiTheme="majorHAnsi" w:cstheme="majorHAnsi"/>
        </w:rPr>
        <w:t>administrativa,</w:t>
      </w:r>
      <w:r w:rsidR="00C5431F" w:rsidRPr="00F625E8">
        <w:rPr>
          <w:rFonts w:asciiTheme="majorHAnsi" w:hAnsiTheme="majorHAnsi" w:cstheme="majorHAnsi"/>
        </w:rPr>
        <w:t xml:space="preserve"> </w:t>
      </w:r>
      <w:r w:rsidRPr="00F625E8">
        <w:rPr>
          <w:rFonts w:asciiTheme="majorHAnsi" w:hAnsiTheme="majorHAnsi" w:cstheme="majorHAnsi"/>
        </w:rPr>
        <w:t>de conformidad</w:t>
      </w:r>
      <w:r w:rsidR="00C5431F" w:rsidRPr="00F625E8">
        <w:rPr>
          <w:rFonts w:asciiTheme="majorHAnsi" w:hAnsiTheme="majorHAnsi" w:cstheme="majorHAnsi"/>
        </w:rPr>
        <w:t xml:space="preserve"> </w:t>
      </w:r>
      <w:r w:rsidRPr="00F625E8">
        <w:rPr>
          <w:rFonts w:asciiTheme="majorHAnsi" w:hAnsiTheme="majorHAnsi" w:cstheme="majorHAnsi"/>
        </w:rPr>
        <w:t>con</w:t>
      </w:r>
      <w:r w:rsidR="00C5431F" w:rsidRPr="00F625E8">
        <w:rPr>
          <w:rFonts w:asciiTheme="majorHAnsi" w:hAnsiTheme="majorHAnsi" w:cstheme="majorHAnsi"/>
        </w:rPr>
        <w:t xml:space="preserve"> </w:t>
      </w:r>
      <w:r w:rsidRPr="00F625E8">
        <w:rPr>
          <w:rFonts w:asciiTheme="majorHAnsi" w:hAnsiTheme="majorHAnsi" w:cstheme="majorHAnsi"/>
        </w:rPr>
        <w:t>lo</w:t>
      </w:r>
      <w:r w:rsidR="00C5431F" w:rsidRPr="00F625E8">
        <w:rPr>
          <w:rFonts w:asciiTheme="majorHAnsi" w:hAnsiTheme="majorHAnsi" w:cstheme="majorHAnsi"/>
        </w:rPr>
        <w:t xml:space="preserve"> </w:t>
      </w:r>
      <w:r w:rsidRPr="00F625E8">
        <w:rPr>
          <w:rFonts w:asciiTheme="majorHAnsi" w:hAnsiTheme="majorHAnsi" w:cstheme="majorHAnsi"/>
        </w:rPr>
        <w:t>establecido</w:t>
      </w:r>
      <w:r w:rsidR="00C5431F" w:rsidRPr="00F625E8">
        <w:rPr>
          <w:rFonts w:asciiTheme="majorHAnsi" w:hAnsiTheme="majorHAnsi" w:cstheme="majorHAnsi"/>
        </w:rPr>
        <w:t xml:space="preserve"> </w:t>
      </w:r>
      <w:r w:rsidR="00AA2163" w:rsidRPr="00F625E8">
        <w:rPr>
          <w:rFonts w:asciiTheme="majorHAnsi" w:hAnsiTheme="majorHAnsi" w:cstheme="majorHAnsi"/>
        </w:rPr>
        <w:t>en</w:t>
      </w:r>
      <w:r w:rsidR="00C5431F" w:rsidRPr="00F625E8">
        <w:rPr>
          <w:rFonts w:asciiTheme="majorHAnsi" w:hAnsiTheme="majorHAnsi" w:cstheme="majorHAnsi"/>
        </w:rPr>
        <w:t xml:space="preserve"> </w:t>
      </w:r>
      <w:r w:rsidR="00AA2163" w:rsidRPr="00F625E8">
        <w:rPr>
          <w:rFonts w:asciiTheme="majorHAnsi" w:hAnsiTheme="majorHAnsi" w:cstheme="majorHAnsi"/>
        </w:rPr>
        <w:t>la normativa</w:t>
      </w:r>
      <w:r w:rsidR="00C5431F" w:rsidRPr="00F625E8">
        <w:rPr>
          <w:rFonts w:asciiTheme="majorHAnsi" w:hAnsiTheme="majorHAnsi" w:cstheme="majorHAnsi"/>
        </w:rPr>
        <w:t xml:space="preserve"> </w:t>
      </w:r>
      <w:r w:rsidR="00AA2163" w:rsidRPr="00F625E8">
        <w:rPr>
          <w:rFonts w:asciiTheme="majorHAnsi" w:hAnsiTheme="majorHAnsi" w:cstheme="majorHAnsi"/>
        </w:rPr>
        <w:t>laboral</w:t>
      </w:r>
      <w:r w:rsidRPr="00F625E8">
        <w:rPr>
          <w:rFonts w:asciiTheme="majorHAnsi" w:hAnsiTheme="majorHAnsi" w:cstheme="majorHAnsi"/>
        </w:rPr>
        <w:t>.</w:t>
      </w:r>
      <w:r w:rsidR="00712E58" w:rsidRPr="00F625E8">
        <w:rPr>
          <w:rFonts w:asciiTheme="majorHAnsi" w:hAnsiTheme="majorHAnsi" w:cstheme="majorHAnsi"/>
        </w:rPr>
        <w:t xml:space="preserve"> </w:t>
      </w:r>
      <w:r w:rsidRPr="00F625E8">
        <w:rPr>
          <w:rFonts w:asciiTheme="majorHAnsi" w:hAnsiTheme="majorHAnsi" w:cstheme="majorHAnsi"/>
        </w:rPr>
        <w:t>El mismo derecho tendrá el Propietario cuando el incumplimiento provenga de</w:t>
      </w:r>
      <w:r w:rsidR="00921D55" w:rsidRPr="00F625E8">
        <w:rPr>
          <w:rFonts w:asciiTheme="majorHAnsi" w:hAnsiTheme="majorHAnsi" w:cstheme="majorHAnsi"/>
        </w:rPr>
        <w:t xml:space="preserve"> </w:t>
      </w:r>
      <w:r w:rsidRPr="00F625E8">
        <w:rPr>
          <w:rFonts w:asciiTheme="majorHAnsi" w:hAnsiTheme="majorHAnsi" w:cstheme="majorHAnsi"/>
        </w:rPr>
        <w:t xml:space="preserve">la actuación de un subcontratista del </w:t>
      </w:r>
      <w:r w:rsidR="00DD7B26">
        <w:rPr>
          <w:rFonts w:asciiTheme="majorHAnsi" w:hAnsiTheme="majorHAnsi" w:cstheme="majorHAnsi"/>
        </w:rPr>
        <w:t>Adjudicatario</w:t>
      </w:r>
      <w:r w:rsidRPr="00F625E8">
        <w:rPr>
          <w:rFonts w:asciiTheme="majorHAnsi" w:hAnsiTheme="majorHAnsi" w:cstheme="majorHAnsi"/>
        </w:rPr>
        <w:t>.</w:t>
      </w:r>
      <w:r w:rsidR="00854923" w:rsidRPr="00F625E8">
        <w:rPr>
          <w:rFonts w:asciiTheme="majorHAnsi" w:hAnsiTheme="majorHAnsi" w:cstheme="majorHAnsi"/>
        </w:rPr>
        <w:t xml:space="preserve"> </w:t>
      </w:r>
    </w:p>
    <w:p w14:paraId="5F2FF043" w14:textId="7367646F" w:rsidR="00105EC5" w:rsidRPr="00F625E8" w:rsidRDefault="008172CA" w:rsidP="00015182">
      <w:pPr>
        <w:spacing w:after="240"/>
        <w:rPr>
          <w:rFonts w:asciiTheme="majorHAnsi" w:hAnsiTheme="majorHAnsi" w:cstheme="majorHAnsi"/>
        </w:rPr>
      </w:pPr>
      <w:r w:rsidRPr="00F625E8">
        <w:rPr>
          <w:rFonts w:asciiTheme="majorHAnsi" w:hAnsiTheme="majorHAnsi" w:cstheme="majorHAnsi"/>
        </w:rPr>
        <w:t>Asimismo</w:t>
      </w:r>
      <w:r w:rsidR="00854923" w:rsidRPr="00F625E8">
        <w:rPr>
          <w:rFonts w:asciiTheme="majorHAnsi" w:hAnsiTheme="majorHAnsi" w:cstheme="majorHAnsi"/>
        </w:rPr>
        <w:t xml:space="preserve">, </w:t>
      </w:r>
      <w:r w:rsidR="00854923" w:rsidRPr="00F625E8">
        <w:rPr>
          <w:rFonts w:asciiTheme="majorHAnsi" w:hAnsiTheme="majorHAnsi" w:cstheme="majorHAnsi"/>
          <w:lang w:val="es-ES"/>
        </w:rPr>
        <w:t xml:space="preserve">el Propietario </w:t>
      </w:r>
      <w:r w:rsidR="00CF1029" w:rsidRPr="00F625E8">
        <w:rPr>
          <w:rFonts w:asciiTheme="majorHAnsi" w:hAnsiTheme="majorHAnsi" w:cstheme="majorHAnsi"/>
          <w:lang w:val="es-ES"/>
        </w:rPr>
        <w:t>tendrá derecho a</w:t>
      </w:r>
      <w:r w:rsidR="00AE0D24" w:rsidRPr="00F625E8">
        <w:rPr>
          <w:rFonts w:asciiTheme="majorHAnsi" w:hAnsiTheme="majorHAnsi" w:cstheme="majorHAnsi"/>
          <w:lang w:val="es-ES"/>
        </w:rPr>
        <w:t xml:space="preserve"> </w:t>
      </w:r>
      <w:r w:rsidR="00854923" w:rsidRPr="00F625E8">
        <w:rPr>
          <w:rFonts w:asciiTheme="majorHAnsi" w:hAnsiTheme="majorHAnsi" w:cstheme="majorHAnsi"/>
          <w:lang w:val="es-ES"/>
        </w:rPr>
        <w:t xml:space="preserve">solicitar al </w:t>
      </w:r>
      <w:r w:rsidR="00DD7B26">
        <w:rPr>
          <w:rFonts w:asciiTheme="majorHAnsi" w:hAnsiTheme="majorHAnsi" w:cstheme="majorHAnsi"/>
          <w:lang w:val="es-ES"/>
        </w:rPr>
        <w:t>Adjudicatario</w:t>
      </w:r>
      <w:r w:rsidR="00854923" w:rsidRPr="00F625E8">
        <w:rPr>
          <w:rFonts w:asciiTheme="majorHAnsi" w:hAnsiTheme="majorHAnsi" w:cstheme="majorHAnsi"/>
          <w:lang w:val="es-ES"/>
        </w:rPr>
        <w:t xml:space="preserve"> información</w:t>
      </w:r>
      <w:r w:rsidR="00CF1029" w:rsidRPr="00F625E8">
        <w:rPr>
          <w:rFonts w:asciiTheme="majorHAnsi" w:hAnsiTheme="majorHAnsi" w:cstheme="majorHAnsi"/>
          <w:lang w:val="es-ES"/>
        </w:rPr>
        <w:t xml:space="preserve"> necesaria</w:t>
      </w:r>
      <w:r w:rsidR="00854923" w:rsidRPr="00F625E8">
        <w:rPr>
          <w:rFonts w:asciiTheme="majorHAnsi" w:hAnsiTheme="majorHAnsi" w:cstheme="majorHAnsi"/>
          <w:lang w:val="es-ES"/>
        </w:rPr>
        <w:t xml:space="preserve"> </w:t>
      </w:r>
      <w:r w:rsidR="00CF1029" w:rsidRPr="00F625E8">
        <w:rPr>
          <w:rFonts w:asciiTheme="majorHAnsi" w:hAnsiTheme="majorHAnsi" w:cstheme="majorHAnsi"/>
          <w:lang w:val="es-ES"/>
        </w:rPr>
        <w:t xml:space="preserve">que verse </w:t>
      </w:r>
      <w:r w:rsidR="00854923" w:rsidRPr="00F625E8">
        <w:rPr>
          <w:rFonts w:asciiTheme="majorHAnsi" w:hAnsiTheme="majorHAnsi" w:cstheme="majorHAnsi"/>
          <w:lang w:val="es-ES"/>
        </w:rPr>
        <w:t>sobre</w:t>
      </w:r>
      <w:r w:rsidR="00CF1029" w:rsidRPr="00F625E8">
        <w:rPr>
          <w:rFonts w:asciiTheme="majorHAnsi" w:hAnsiTheme="majorHAnsi" w:cstheme="majorHAnsi"/>
          <w:lang w:val="es-ES"/>
        </w:rPr>
        <w:t xml:space="preserve"> el</w:t>
      </w:r>
      <w:r w:rsidR="00854923" w:rsidRPr="00F625E8">
        <w:rPr>
          <w:rFonts w:asciiTheme="majorHAnsi" w:hAnsiTheme="majorHAnsi" w:cstheme="majorHAnsi"/>
          <w:lang w:val="es-ES"/>
        </w:rPr>
        <w:t xml:space="preserve"> cumplimiento de obligaciones laborales</w:t>
      </w:r>
      <w:r w:rsidRPr="00F625E8">
        <w:rPr>
          <w:rFonts w:asciiTheme="majorHAnsi" w:hAnsiTheme="majorHAnsi" w:cstheme="majorHAnsi"/>
          <w:lang w:val="es-ES"/>
        </w:rPr>
        <w:t>.</w:t>
      </w:r>
    </w:p>
    <w:p w14:paraId="4D2121AA" w14:textId="3B6DC24B" w:rsidR="00105EC5" w:rsidRPr="00F625E8" w:rsidRDefault="00105EC5" w:rsidP="00015182">
      <w:pPr>
        <w:spacing w:after="240"/>
        <w:rPr>
          <w:rFonts w:asciiTheme="majorHAnsi" w:hAnsiTheme="majorHAnsi" w:cstheme="majorHAnsi"/>
        </w:rPr>
      </w:pPr>
      <w:r w:rsidRPr="00F625E8">
        <w:rPr>
          <w:rFonts w:asciiTheme="majorHAnsi" w:hAnsiTheme="majorHAnsi" w:cstheme="majorHAnsi"/>
        </w:rPr>
        <w:t>El</w:t>
      </w:r>
      <w:r w:rsidR="00C5431F" w:rsidRPr="00F625E8">
        <w:rPr>
          <w:rFonts w:asciiTheme="majorHAnsi" w:hAnsiTheme="majorHAnsi" w:cstheme="majorHAnsi"/>
        </w:rPr>
        <w:t xml:space="preserve"> </w:t>
      </w:r>
      <w:r w:rsidR="00DD7B26">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solamente</w:t>
      </w:r>
      <w:r w:rsidR="00C5431F" w:rsidRPr="00F625E8">
        <w:rPr>
          <w:rFonts w:asciiTheme="majorHAnsi" w:hAnsiTheme="majorHAnsi" w:cstheme="majorHAnsi"/>
        </w:rPr>
        <w:t xml:space="preserve"> </w:t>
      </w:r>
      <w:r w:rsidRPr="00F625E8">
        <w:rPr>
          <w:rFonts w:asciiTheme="majorHAnsi" w:hAnsiTheme="majorHAnsi" w:cstheme="majorHAnsi"/>
        </w:rPr>
        <w:t>podrá</w:t>
      </w:r>
      <w:r w:rsidR="00C5431F" w:rsidRPr="00F625E8">
        <w:rPr>
          <w:rFonts w:asciiTheme="majorHAnsi" w:hAnsiTheme="majorHAnsi" w:cstheme="majorHAnsi"/>
        </w:rPr>
        <w:t xml:space="preserve"> </w:t>
      </w:r>
      <w:r w:rsidRPr="00F625E8">
        <w:rPr>
          <w:rFonts w:asciiTheme="majorHAnsi" w:hAnsiTheme="majorHAnsi" w:cstheme="majorHAnsi"/>
        </w:rPr>
        <w:t>subcontratar</w:t>
      </w:r>
      <w:r w:rsidR="00C5431F" w:rsidRPr="00F625E8">
        <w:rPr>
          <w:rFonts w:asciiTheme="majorHAnsi" w:hAnsiTheme="majorHAnsi" w:cstheme="majorHAnsi"/>
        </w:rPr>
        <w:t xml:space="preserve"> </w:t>
      </w:r>
      <w:r w:rsidRPr="00F625E8">
        <w:rPr>
          <w:rFonts w:asciiTheme="majorHAnsi" w:hAnsiTheme="majorHAnsi" w:cstheme="majorHAnsi"/>
        </w:rPr>
        <w:t>parte</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los</w:t>
      </w:r>
      <w:r w:rsidR="00C5431F" w:rsidRPr="00F625E8">
        <w:rPr>
          <w:rFonts w:asciiTheme="majorHAnsi" w:hAnsiTheme="majorHAnsi" w:cstheme="majorHAnsi"/>
        </w:rPr>
        <w:t xml:space="preserve"> </w:t>
      </w:r>
      <w:r w:rsidRPr="00F625E8">
        <w:rPr>
          <w:rFonts w:asciiTheme="majorHAnsi" w:hAnsiTheme="majorHAnsi" w:cstheme="majorHAnsi"/>
        </w:rPr>
        <w:t>trabajos</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sean</w:t>
      </w:r>
      <w:r w:rsidR="00C5431F" w:rsidRPr="00F625E8">
        <w:rPr>
          <w:rFonts w:asciiTheme="majorHAnsi" w:hAnsiTheme="majorHAnsi" w:cstheme="majorHAnsi"/>
        </w:rPr>
        <w:t xml:space="preserve"> </w:t>
      </w:r>
      <w:r w:rsidRPr="00F625E8">
        <w:rPr>
          <w:rFonts w:asciiTheme="majorHAnsi" w:hAnsiTheme="majorHAnsi" w:cstheme="majorHAnsi"/>
        </w:rPr>
        <w:t>necesarios</w:t>
      </w:r>
      <w:r w:rsidR="00C5431F" w:rsidRPr="00F625E8">
        <w:rPr>
          <w:rFonts w:asciiTheme="majorHAnsi" w:hAnsiTheme="majorHAnsi" w:cstheme="majorHAnsi"/>
        </w:rPr>
        <w:t xml:space="preserve"> </w:t>
      </w:r>
      <w:r w:rsidRPr="00F625E8">
        <w:rPr>
          <w:rFonts w:asciiTheme="majorHAnsi" w:hAnsiTheme="majorHAnsi" w:cstheme="majorHAnsi"/>
        </w:rPr>
        <w:t>para</w:t>
      </w:r>
      <w:r w:rsidR="00C5431F" w:rsidRPr="00F625E8">
        <w:rPr>
          <w:rFonts w:asciiTheme="majorHAnsi" w:hAnsiTheme="majorHAnsi" w:cstheme="majorHAnsi"/>
        </w:rPr>
        <w:t xml:space="preserve"> </w:t>
      </w:r>
      <w:r w:rsidRPr="00F625E8">
        <w:rPr>
          <w:rFonts w:asciiTheme="majorHAnsi" w:hAnsiTheme="majorHAnsi" w:cstheme="majorHAnsi"/>
        </w:rPr>
        <w:t>la</w:t>
      </w:r>
      <w:r w:rsidR="00C5431F" w:rsidRPr="00F625E8">
        <w:rPr>
          <w:rFonts w:asciiTheme="majorHAnsi" w:hAnsiTheme="majorHAnsi" w:cstheme="majorHAnsi"/>
        </w:rPr>
        <w:t xml:space="preserve"> </w:t>
      </w:r>
      <w:r w:rsidRPr="00F625E8">
        <w:rPr>
          <w:rFonts w:asciiTheme="majorHAnsi" w:hAnsiTheme="majorHAnsi" w:cstheme="majorHAnsi"/>
        </w:rPr>
        <w:t>ejecución de</w:t>
      </w:r>
      <w:r w:rsidR="00C5431F" w:rsidRPr="00F625E8">
        <w:rPr>
          <w:rFonts w:asciiTheme="majorHAnsi" w:hAnsiTheme="majorHAnsi" w:cstheme="majorHAnsi"/>
        </w:rPr>
        <w:t xml:space="preserve"> </w:t>
      </w:r>
      <w:r w:rsidR="00712E58" w:rsidRPr="00F625E8">
        <w:rPr>
          <w:rFonts w:asciiTheme="majorHAnsi" w:hAnsiTheme="majorHAnsi" w:cstheme="majorHAnsi"/>
        </w:rPr>
        <w:t>la</w:t>
      </w:r>
      <w:r w:rsidR="00C5431F" w:rsidRPr="00F625E8">
        <w:rPr>
          <w:rFonts w:asciiTheme="majorHAnsi" w:hAnsiTheme="majorHAnsi" w:cstheme="majorHAnsi"/>
        </w:rPr>
        <w:t xml:space="preserve"> </w:t>
      </w:r>
      <w:r w:rsidRPr="00F625E8">
        <w:rPr>
          <w:rFonts w:asciiTheme="majorHAnsi" w:hAnsiTheme="majorHAnsi" w:cstheme="majorHAnsi"/>
        </w:rPr>
        <w:t>Obra,</w:t>
      </w:r>
      <w:r w:rsidR="00C5431F" w:rsidRPr="00F625E8">
        <w:rPr>
          <w:rFonts w:asciiTheme="majorHAnsi" w:hAnsiTheme="majorHAnsi" w:cstheme="majorHAnsi"/>
        </w:rPr>
        <w:t xml:space="preserve"> </w:t>
      </w:r>
      <w:r w:rsidRPr="00F625E8">
        <w:rPr>
          <w:rFonts w:asciiTheme="majorHAnsi" w:hAnsiTheme="majorHAnsi" w:cstheme="majorHAnsi"/>
        </w:rPr>
        <w:t>previa</w:t>
      </w:r>
      <w:r w:rsidR="00C5431F" w:rsidRPr="00F625E8">
        <w:rPr>
          <w:rFonts w:asciiTheme="majorHAnsi" w:hAnsiTheme="majorHAnsi" w:cstheme="majorHAnsi"/>
        </w:rPr>
        <w:t xml:space="preserve"> </w:t>
      </w:r>
      <w:r w:rsidRPr="00F625E8">
        <w:rPr>
          <w:rFonts w:asciiTheme="majorHAnsi" w:hAnsiTheme="majorHAnsi" w:cstheme="majorHAnsi"/>
        </w:rPr>
        <w:t>autorización</w:t>
      </w:r>
      <w:r w:rsidR="00C5431F" w:rsidRPr="00F625E8">
        <w:rPr>
          <w:rFonts w:asciiTheme="majorHAnsi" w:hAnsiTheme="majorHAnsi" w:cstheme="majorHAnsi"/>
        </w:rPr>
        <w:t xml:space="preserve"> </w:t>
      </w:r>
      <w:r w:rsidRPr="00F625E8">
        <w:rPr>
          <w:rFonts w:asciiTheme="majorHAnsi" w:hAnsiTheme="majorHAnsi" w:cstheme="majorHAnsi"/>
        </w:rPr>
        <w:t>por</w:t>
      </w:r>
      <w:r w:rsidR="00C5431F" w:rsidRPr="00F625E8">
        <w:rPr>
          <w:rFonts w:asciiTheme="majorHAnsi" w:hAnsiTheme="majorHAnsi" w:cstheme="majorHAnsi"/>
        </w:rPr>
        <w:t xml:space="preserve"> </w:t>
      </w:r>
      <w:r w:rsidRPr="00F625E8">
        <w:rPr>
          <w:rFonts w:asciiTheme="majorHAnsi" w:hAnsiTheme="majorHAnsi" w:cstheme="majorHAnsi"/>
        </w:rPr>
        <w:t>escrito</w:t>
      </w:r>
      <w:r w:rsidR="00C5431F" w:rsidRPr="00F625E8">
        <w:rPr>
          <w:rFonts w:asciiTheme="majorHAnsi" w:hAnsiTheme="majorHAnsi" w:cstheme="majorHAnsi"/>
        </w:rPr>
        <w:t xml:space="preserve"> </w:t>
      </w:r>
      <w:r w:rsidRPr="00F625E8">
        <w:rPr>
          <w:rFonts w:asciiTheme="majorHAnsi" w:hAnsiTheme="majorHAnsi" w:cstheme="majorHAnsi"/>
        </w:rPr>
        <w:t>de</w:t>
      </w:r>
      <w:r w:rsidR="00003CAA" w:rsidRPr="00F625E8">
        <w:rPr>
          <w:rFonts w:asciiTheme="majorHAnsi" w:hAnsiTheme="majorHAnsi" w:cstheme="majorHAnsi"/>
        </w:rPr>
        <w:t>l Propietario</w:t>
      </w:r>
      <w:r w:rsidRPr="00F625E8">
        <w:rPr>
          <w:rFonts w:asciiTheme="majorHAnsi" w:hAnsiTheme="majorHAnsi" w:cstheme="majorHAnsi"/>
        </w:rPr>
        <w:t>.</w:t>
      </w:r>
      <w:r w:rsidR="00C5431F" w:rsidRPr="00F625E8">
        <w:rPr>
          <w:rFonts w:asciiTheme="majorHAnsi" w:hAnsiTheme="majorHAnsi" w:cstheme="majorHAnsi"/>
        </w:rPr>
        <w:t xml:space="preserve"> </w:t>
      </w:r>
      <w:r w:rsidRPr="00F625E8">
        <w:rPr>
          <w:rFonts w:asciiTheme="majorHAnsi" w:hAnsiTheme="majorHAnsi" w:cstheme="majorHAnsi"/>
        </w:rPr>
        <w:t>Dicha</w:t>
      </w:r>
      <w:r w:rsidR="00C5431F" w:rsidRPr="00F625E8">
        <w:rPr>
          <w:rFonts w:asciiTheme="majorHAnsi" w:hAnsiTheme="majorHAnsi" w:cstheme="majorHAnsi"/>
        </w:rPr>
        <w:t xml:space="preserve"> </w:t>
      </w:r>
      <w:r w:rsidRPr="00F625E8">
        <w:rPr>
          <w:rFonts w:asciiTheme="majorHAnsi" w:hAnsiTheme="majorHAnsi" w:cstheme="majorHAnsi"/>
        </w:rPr>
        <w:t>subcontratación,</w:t>
      </w:r>
      <w:r w:rsidR="00C5431F" w:rsidRPr="00F625E8">
        <w:rPr>
          <w:rFonts w:asciiTheme="majorHAnsi" w:hAnsiTheme="majorHAnsi" w:cstheme="majorHAnsi"/>
        </w:rPr>
        <w:t xml:space="preserve"> </w:t>
      </w:r>
      <w:r w:rsidRPr="00F625E8">
        <w:rPr>
          <w:rFonts w:asciiTheme="majorHAnsi" w:hAnsiTheme="majorHAnsi" w:cstheme="majorHAnsi"/>
        </w:rPr>
        <w:t>en</w:t>
      </w:r>
      <w:r w:rsidR="00C5431F" w:rsidRPr="00F625E8">
        <w:rPr>
          <w:rFonts w:asciiTheme="majorHAnsi" w:hAnsiTheme="majorHAnsi" w:cstheme="majorHAnsi"/>
        </w:rPr>
        <w:t xml:space="preserve"> </w:t>
      </w:r>
      <w:r w:rsidRPr="00F625E8">
        <w:rPr>
          <w:rFonts w:asciiTheme="majorHAnsi" w:hAnsiTheme="majorHAnsi" w:cstheme="majorHAnsi"/>
        </w:rPr>
        <w:t>todo caso,</w:t>
      </w:r>
      <w:r w:rsidR="00C5431F" w:rsidRPr="00F625E8">
        <w:rPr>
          <w:rFonts w:asciiTheme="majorHAnsi" w:hAnsiTheme="majorHAnsi" w:cstheme="majorHAnsi"/>
        </w:rPr>
        <w:t xml:space="preserve"> </w:t>
      </w:r>
      <w:r w:rsidRPr="00F625E8">
        <w:rPr>
          <w:rFonts w:asciiTheme="majorHAnsi" w:hAnsiTheme="majorHAnsi" w:cstheme="majorHAnsi"/>
        </w:rPr>
        <w:t>deberá</w:t>
      </w:r>
      <w:r w:rsidR="00C5431F" w:rsidRPr="00F625E8">
        <w:rPr>
          <w:rFonts w:asciiTheme="majorHAnsi" w:hAnsiTheme="majorHAnsi" w:cstheme="majorHAnsi"/>
        </w:rPr>
        <w:t xml:space="preserve"> </w:t>
      </w:r>
      <w:r w:rsidRPr="00F625E8">
        <w:rPr>
          <w:rFonts w:asciiTheme="majorHAnsi" w:hAnsiTheme="majorHAnsi" w:cstheme="majorHAnsi"/>
        </w:rPr>
        <w:t>estar respaldada</w:t>
      </w:r>
      <w:r w:rsidR="00C5431F" w:rsidRPr="00F625E8">
        <w:rPr>
          <w:rFonts w:asciiTheme="majorHAnsi" w:hAnsiTheme="majorHAnsi" w:cstheme="majorHAnsi"/>
        </w:rPr>
        <w:t xml:space="preserve"> </w:t>
      </w:r>
      <w:r w:rsidRPr="00F625E8">
        <w:rPr>
          <w:rFonts w:asciiTheme="majorHAnsi" w:hAnsiTheme="majorHAnsi" w:cstheme="majorHAnsi"/>
        </w:rPr>
        <w:t>mediante</w:t>
      </w:r>
      <w:r w:rsidR="00C5431F" w:rsidRPr="00F625E8">
        <w:rPr>
          <w:rFonts w:asciiTheme="majorHAnsi" w:hAnsiTheme="majorHAnsi" w:cstheme="majorHAnsi"/>
        </w:rPr>
        <w:t xml:space="preserve"> </w:t>
      </w:r>
      <w:r w:rsidRPr="00F625E8">
        <w:rPr>
          <w:rFonts w:asciiTheme="majorHAnsi" w:hAnsiTheme="majorHAnsi" w:cstheme="majorHAnsi"/>
        </w:rPr>
        <w:t>la suscripción</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un contrato</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prestación</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lastRenderedPageBreak/>
        <w:t>servicios</w:t>
      </w:r>
      <w:r w:rsidR="00C5431F" w:rsidRPr="00F625E8">
        <w:rPr>
          <w:rFonts w:asciiTheme="majorHAnsi" w:hAnsiTheme="majorHAnsi" w:cstheme="majorHAnsi"/>
        </w:rPr>
        <w:t xml:space="preserve"> </w:t>
      </w:r>
      <w:r w:rsidRPr="00F625E8">
        <w:rPr>
          <w:rFonts w:asciiTheme="majorHAnsi" w:hAnsiTheme="majorHAnsi" w:cstheme="majorHAnsi"/>
        </w:rPr>
        <w:t>entre</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00DD7B26">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 xml:space="preserve">y </w:t>
      </w:r>
      <w:r w:rsidR="00712E58" w:rsidRPr="00F625E8">
        <w:rPr>
          <w:rFonts w:asciiTheme="majorHAnsi" w:hAnsiTheme="majorHAnsi" w:cstheme="majorHAnsi"/>
        </w:rPr>
        <w:t>su</w:t>
      </w:r>
      <w:r w:rsidR="00C5431F" w:rsidRPr="00F625E8">
        <w:rPr>
          <w:rFonts w:asciiTheme="majorHAnsi" w:hAnsiTheme="majorHAnsi" w:cstheme="majorHAnsi"/>
        </w:rPr>
        <w:t xml:space="preserve"> </w:t>
      </w:r>
      <w:r w:rsidRPr="00F625E8">
        <w:rPr>
          <w:rFonts w:asciiTheme="majorHAnsi" w:hAnsiTheme="majorHAnsi" w:cstheme="majorHAnsi"/>
        </w:rPr>
        <w:t>subcontratista.</w:t>
      </w:r>
      <w:r w:rsidR="00C5431F" w:rsidRPr="00F625E8">
        <w:rPr>
          <w:rFonts w:asciiTheme="majorHAnsi" w:hAnsiTheme="majorHAnsi" w:cstheme="majorHAnsi"/>
        </w:rPr>
        <w:t xml:space="preserve"> </w:t>
      </w:r>
      <w:r w:rsidRPr="00F625E8">
        <w:rPr>
          <w:rFonts w:asciiTheme="majorHAnsi" w:hAnsiTheme="majorHAnsi" w:cstheme="majorHAnsi"/>
        </w:rPr>
        <w:t>No</w:t>
      </w:r>
      <w:r w:rsidR="00C5431F" w:rsidRPr="00F625E8">
        <w:rPr>
          <w:rFonts w:asciiTheme="majorHAnsi" w:hAnsiTheme="majorHAnsi" w:cstheme="majorHAnsi"/>
        </w:rPr>
        <w:t xml:space="preserve"> </w:t>
      </w:r>
      <w:proofErr w:type="gramStart"/>
      <w:r w:rsidRPr="00F625E8">
        <w:rPr>
          <w:rFonts w:asciiTheme="majorHAnsi" w:hAnsiTheme="majorHAnsi" w:cstheme="majorHAnsi"/>
        </w:rPr>
        <w:t>obstante</w:t>
      </w:r>
      <w:proofErr w:type="gramEnd"/>
      <w:r w:rsidR="00C5431F" w:rsidRPr="00F625E8">
        <w:rPr>
          <w:rFonts w:asciiTheme="majorHAnsi" w:hAnsiTheme="majorHAnsi" w:cstheme="majorHAnsi"/>
        </w:rPr>
        <w:t xml:space="preserve"> </w:t>
      </w:r>
      <w:r w:rsidRPr="00F625E8">
        <w:rPr>
          <w:rFonts w:asciiTheme="majorHAnsi" w:hAnsiTheme="majorHAnsi" w:cstheme="majorHAnsi"/>
        </w:rPr>
        <w:t>lo</w:t>
      </w:r>
      <w:r w:rsidR="00C5431F" w:rsidRPr="00F625E8">
        <w:rPr>
          <w:rFonts w:asciiTheme="majorHAnsi" w:hAnsiTheme="majorHAnsi" w:cstheme="majorHAnsi"/>
        </w:rPr>
        <w:t xml:space="preserve"> </w:t>
      </w:r>
      <w:r w:rsidRPr="00F625E8">
        <w:rPr>
          <w:rFonts w:asciiTheme="majorHAnsi" w:hAnsiTheme="majorHAnsi" w:cstheme="majorHAnsi"/>
        </w:rPr>
        <w:t>anterior</w:t>
      </w:r>
      <w:r w:rsidR="00921D55" w:rsidRPr="00F625E8">
        <w:rPr>
          <w:rFonts w:asciiTheme="majorHAnsi" w:hAnsiTheme="majorHAnsi" w:cstheme="majorHAnsi"/>
        </w:rPr>
        <w:t xml:space="preserve">, </w:t>
      </w:r>
      <w:r w:rsidRPr="00F625E8">
        <w:rPr>
          <w:rFonts w:asciiTheme="majorHAnsi" w:hAnsiTheme="majorHAnsi" w:cstheme="majorHAnsi"/>
        </w:rPr>
        <w:t>para</w:t>
      </w:r>
      <w:r w:rsidR="00C5431F" w:rsidRPr="00F625E8">
        <w:rPr>
          <w:rFonts w:asciiTheme="majorHAnsi" w:hAnsiTheme="majorHAnsi" w:cstheme="majorHAnsi"/>
        </w:rPr>
        <w:t xml:space="preserve"> </w:t>
      </w:r>
      <w:r w:rsidRPr="00F625E8">
        <w:rPr>
          <w:rFonts w:asciiTheme="majorHAnsi" w:hAnsiTheme="majorHAnsi" w:cstheme="majorHAnsi"/>
        </w:rPr>
        <w:t>todos</w:t>
      </w:r>
      <w:r w:rsidR="00C5431F" w:rsidRPr="00F625E8">
        <w:rPr>
          <w:rFonts w:asciiTheme="majorHAnsi" w:hAnsiTheme="majorHAnsi" w:cstheme="majorHAnsi"/>
        </w:rPr>
        <w:t xml:space="preserve"> </w:t>
      </w:r>
      <w:r w:rsidRPr="00F625E8">
        <w:rPr>
          <w:rFonts w:asciiTheme="majorHAnsi" w:hAnsiTheme="majorHAnsi" w:cstheme="majorHAnsi"/>
        </w:rPr>
        <w:t xml:space="preserve">los efectos </w:t>
      </w:r>
      <w:r w:rsidR="004E7040" w:rsidRPr="00F625E8">
        <w:rPr>
          <w:rFonts w:asciiTheme="majorHAnsi" w:hAnsiTheme="majorHAnsi" w:cstheme="majorHAnsi"/>
        </w:rPr>
        <w:t xml:space="preserve">de este Contrato, </w:t>
      </w:r>
      <w:r w:rsidRPr="00F625E8">
        <w:rPr>
          <w:rFonts w:asciiTheme="majorHAnsi" w:hAnsiTheme="majorHAnsi" w:cstheme="majorHAnsi"/>
        </w:rPr>
        <w:t xml:space="preserve">el </w:t>
      </w:r>
      <w:r w:rsidR="004E7040" w:rsidRPr="00F625E8">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será</w:t>
      </w:r>
      <w:r w:rsidR="00C5431F" w:rsidRPr="00F625E8">
        <w:rPr>
          <w:rFonts w:asciiTheme="majorHAnsi" w:hAnsiTheme="majorHAnsi" w:cstheme="majorHAnsi"/>
        </w:rPr>
        <w:t xml:space="preserve"> </w:t>
      </w:r>
      <w:r w:rsidRPr="00F625E8">
        <w:rPr>
          <w:rFonts w:asciiTheme="majorHAnsi" w:hAnsiTheme="majorHAnsi" w:cstheme="majorHAnsi"/>
        </w:rPr>
        <w:t>siempre el único re</w:t>
      </w:r>
      <w:r w:rsidR="00921D55" w:rsidRPr="00F625E8">
        <w:rPr>
          <w:rFonts w:asciiTheme="majorHAnsi" w:hAnsiTheme="majorHAnsi" w:cstheme="majorHAnsi"/>
        </w:rPr>
        <w:t xml:space="preserve">sponsable </w:t>
      </w:r>
      <w:r w:rsidR="00003CAA" w:rsidRPr="00F625E8">
        <w:rPr>
          <w:rFonts w:asciiTheme="majorHAnsi" w:hAnsiTheme="majorHAnsi" w:cstheme="majorHAnsi"/>
        </w:rPr>
        <w:t>ante el Mandante</w:t>
      </w:r>
      <w:r w:rsidRPr="00F625E8">
        <w:rPr>
          <w:rFonts w:asciiTheme="majorHAnsi" w:hAnsiTheme="majorHAnsi" w:cstheme="majorHAnsi"/>
        </w:rPr>
        <w:t>.</w:t>
      </w:r>
    </w:p>
    <w:p w14:paraId="0B15631C" w14:textId="757C6C58" w:rsidR="003B5E75" w:rsidRPr="00F625E8" w:rsidRDefault="003B5E75" w:rsidP="00015182">
      <w:pPr>
        <w:spacing w:after="240"/>
        <w:rPr>
          <w:rFonts w:asciiTheme="majorHAnsi" w:hAnsiTheme="majorHAnsi" w:cstheme="majorHAnsi"/>
        </w:rPr>
      </w:pPr>
      <w:r w:rsidRPr="00F625E8">
        <w:rPr>
          <w:rFonts w:asciiTheme="majorHAnsi" w:hAnsiTheme="majorHAnsi" w:cstheme="majorHAnsi"/>
        </w:rPr>
        <w:t xml:space="preserve">El </w:t>
      </w:r>
      <w:r w:rsidR="00DD7B26">
        <w:rPr>
          <w:rFonts w:asciiTheme="majorHAnsi" w:hAnsiTheme="majorHAnsi" w:cstheme="majorHAnsi"/>
        </w:rPr>
        <w:t>Adjudicatario</w:t>
      </w:r>
      <w:r w:rsidRPr="00F625E8">
        <w:rPr>
          <w:rFonts w:asciiTheme="majorHAnsi" w:hAnsiTheme="majorHAnsi" w:cstheme="majorHAnsi"/>
        </w:rPr>
        <w:t xml:space="preserve"> responderá solidaria y subsidiariamente por el incumplimiento o cumplimiento imperfecto de las obligaciones de cualquier naturaleza de sus </w:t>
      </w:r>
      <w:r w:rsidR="00712E58" w:rsidRPr="00F625E8">
        <w:rPr>
          <w:rFonts w:asciiTheme="majorHAnsi" w:hAnsiTheme="majorHAnsi" w:cstheme="majorHAnsi"/>
        </w:rPr>
        <w:t>s</w:t>
      </w:r>
      <w:r w:rsidRPr="00F625E8">
        <w:rPr>
          <w:rFonts w:asciiTheme="majorHAnsi" w:hAnsiTheme="majorHAnsi" w:cstheme="majorHAnsi"/>
        </w:rPr>
        <w:t>ubcontratistas.</w:t>
      </w:r>
    </w:p>
    <w:p w14:paraId="4E87CF4F" w14:textId="019D0E58" w:rsidR="00105EC5" w:rsidRPr="00F625E8" w:rsidRDefault="00105EC5" w:rsidP="00015182">
      <w:pPr>
        <w:spacing w:after="240"/>
        <w:rPr>
          <w:rFonts w:asciiTheme="majorHAnsi" w:hAnsiTheme="majorHAnsi" w:cstheme="majorHAnsi"/>
        </w:rPr>
      </w:pPr>
      <w:r w:rsidRPr="00F625E8">
        <w:rPr>
          <w:rFonts w:asciiTheme="majorHAnsi" w:hAnsiTheme="majorHAnsi" w:cstheme="majorHAnsi"/>
        </w:rPr>
        <w:t>Asimismo,</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00DD7B26">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deberá</w:t>
      </w:r>
      <w:r w:rsidR="00C5431F" w:rsidRPr="00F625E8">
        <w:rPr>
          <w:rFonts w:asciiTheme="majorHAnsi" w:hAnsiTheme="majorHAnsi" w:cstheme="majorHAnsi"/>
        </w:rPr>
        <w:t xml:space="preserve"> </w:t>
      </w:r>
      <w:r w:rsidRPr="00F625E8">
        <w:rPr>
          <w:rFonts w:asciiTheme="majorHAnsi" w:hAnsiTheme="majorHAnsi" w:cstheme="majorHAnsi"/>
        </w:rPr>
        <w:t>fiscalizar</w:t>
      </w:r>
      <w:r w:rsidR="00C5431F" w:rsidRPr="00F625E8">
        <w:rPr>
          <w:rFonts w:asciiTheme="majorHAnsi" w:hAnsiTheme="majorHAnsi" w:cstheme="majorHAnsi"/>
        </w:rPr>
        <w:t xml:space="preserve"> </w:t>
      </w:r>
      <w:r w:rsidRPr="00F625E8">
        <w:rPr>
          <w:rFonts w:asciiTheme="majorHAnsi" w:hAnsiTheme="majorHAnsi" w:cstheme="majorHAnsi"/>
        </w:rPr>
        <w:t>que el</w:t>
      </w:r>
      <w:r w:rsidR="00C5431F" w:rsidRPr="00F625E8">
        <w:rPr>
          <w:rFonts w:asciiTheme="majorHAnsi" w:hAnsiTheme="majorHAnsi" w:cstheme="majorHAnsi"/>
        </w:rPr>
        <w:t xml:space="preserve"> </w:t>
      </w:r>
      <w:r w:rsidRPr="00F625E8">
        <w:rPr>
          <w:rFonts w:asciiTheme="majorHAnsi" w:hAnsiTheme="majorHAnsi" w:cstheme="majorHAnsi"/>
        </w:rPr>
        <w:t>subcontratista cumpla,</w:t>
      </w:r>
      <w:r w:rsidR="00C5431F" w:rsidRPr="00F625E8">
        <w:rPr>
          <w:rFonts w:asciiTheme="majorHAnsi" w:hAnsiTheme="majorHAnsi" w:cstheme="majorHAnsi"/>
        </w:rPr>
        <w:t xml:space="preserve"> </w:t>
      </w:r>
      <w:r w:rsidRPr="00F625E8">
        <w:rPr>
          <w:rFonts w:asciiTheme="majorHAnsi" w:hAnsiTheme="majorHAnsi" w:cstheme="majorHAnsi"/>
        </w:rPr>
        <w:t>respecto de</w:t>
      </w:r>
      <w:r w:rsidR="00C5431F" w:rsidRPr="00F625E8">
        <w:rPr>
          <w:rFonts w:asciiTheme="majorHAnsi" w:hAnsiTheme="majorHAnsi" w:cstheme="majorHAnsi"/>
        </w:rPr>
        <w:t xml:space="preserve"> </w:t>
      </w:r>
      <w:r w:rsidRPr="00F625E8">
        <w:rPr>
          <w:rFonts w:asciiTheme="majorHAnsi" w:hAnsiTheme="majorHAnsi" w:cstheme="majorHAnsi"/>
        </w:rPr>
        <w:t>sus trabajadores,</w:t>
      </w:r>
      <w:r w:rsidR="00C5431F" w:rsidRPr="00F625E8">
        <w:rPr>
          <w:rFonts w:asciiTheme="majorHAnsi" w:hAnsiTheme="majorHAnsi" w:cstheme="majorHAnsi"/>
        </w:rPr>
        <w:t xml:space="preserve"> </w:t>
      </w:r>
      <w:r w:rsidRPr="00F625E8">
        <w:rPr>
          <w:rFonts w:asciiTheme="majorHAnsi" w:hAnsiTheme="majorHAnsi" w:cstheme="majorHAnsi"/>
        </w:rPr>
        <w:t>con las disposiciones legales en materia</w:t>
      </w:r>
      <w:r w:rsidR="0021562C" w:rsidRPr="00F625E8">
        <w:rPr>
          <w:rFonts w:asciiTheme="majorHAnsi" w:hAnsiTheme="majorHAnsi" w:cstheme="majorHAnsi"/>
        </w:rPr>
        <w:t xml:space="preserve"> laborales,</w:t>
      </w:r>
      <w:r w:rsidRPr="00F625E8">
        <w:rPr>
          <w:rFonts w:asciiTheme="majorHAnsi" w:hAnsiTheme="majorHAnsi" w:cstheme="majorHAnsi"/>
        </w:rPr>
        <w:t xml:space="preserve"> </w:t>
      </w:r>
      <w:r w:rsidR="00921D55" w:rsidRPr="00F625E8">
        <w:rPr>
          <w:rFonts w:asciiTheme="majorHAnsi" w:hAnsiTheme="majorHAnsi" w:cstheme="majorHAnsi"/>
        </w:rPr>
        <w:t>previsi</w:t>
      </w:r>
      <w:r w:rsidR="0021562C" w:rsidRPr="00F625E8">
        <w:rPr>
          <w:rFonts w:asciiTheme="majorHAnsi" w:hAnsiTheme="majorHAnsi" w:cstheme="majorHAnsi"/>
        </w:rPr>
        <w:t>onales</w:t>
      </w:r>
      <w:r w:rsidR="00921D55" w:rsidRPr="00F625E8">
        <w:rPr>
          <w:rFonts w:asciiTheme="majorHAnsi" w:hAnsiTheme="majorHAnsi" w:cstheme="majorHAnsi"/>
        </w:rPr>
        <w:t xml:space="preserve"> </w:t>
      </w:r>
      <w:r w:rsidR="0021562C" w:rsidRPr="00F625E8">
        <w:rPr>
          <w:rFonts w:asciiTheme="majorHAnsi" w:hAnsiTheme="majorHAnsi" w:cstheme="majorHAnsi"/>
        </w:rPr>
        <w:t xml:space="preserve">y de </w:t>
      </w:r>
      <w:r w:rsidRPr="00F625E8">
        <w:rPr>
          <w:rFonts w:asciiTheme="majorHAnsi" w:hAnsiTheme="majorHAnsi" w:cstheme="majorHAnsi"/>
        </w:rPr>
        <w:t>seguridad y salud en el trabajo</w:t>
      </w:r>
      <w:r w:rsidR="0081417A" w:rsidRPr="00F625E8">
        <w:rPr>
          <w:rFonts w:asciiTheme="majorHAnsi" w:hAnsiTheme="majorHAnsi" w:cstheme="majorHAnsi"/>
        </w:rPr>
        <w:t>, así como todas aquellas obligaciones y responsabilidades establecidas en el Contrato</w:t>
      </w:r>
      <w:r w:rsidRPr="00F625E8">
        <w:rPr>
          <w:rFonts w:asciiTheme="majorHAnsi" w:hAnsiTheme="majorHAnsi" w:cstheme="majorHAnsi"/>
        </w:rPr>
        <w:t>.</w:t>
      </w:r>
    </w:p>
    <w:p w14:paraId="4B28F4FF" w14:textId="01B555BF" w:rsidR="00105EC5" w:rsidRPr="00F625E8" w:rsidRDefault="00105EC5" w:rsidP="00015182">
      <w:pPr>
        <w:spacing w:after="240"/>
        <w:rPr>
          <w:rFonts w:asciiTheme="majorHAnsi" w:hAnsiTheme="majorHAnsi" w:cstheme="majorHAnsi"/>
        </w:rPr>
      </w:pPr>
      <w:r w:rsidRPr="00F625E8">
        <w:rPr>
          <w:rFonts w:asciiTheme="majorHAnsi" w:hAnsiTheme="majorHAnsi" w:cstheme="majorHAnsi"/>
        </w:rPr>
        <w:t>Sin perjuicio de las obligaciones antes referida</w:t>
      </w:r>
      <w:r w:rsidR="0021562C" w:rsidRPr="00F625E8">
        <w:rPr>
          <w:rFonts w:asciiTheme="majorHAnsi" w:hAnsiTheme="majorHAnsi" w:cstheme="majorHAnsi"/>
        </w:rPr>
        <w:t>s</w:t>
      </w:r>
      <w:r w:rsidRPr="00F625E8">
        <w:rPr>
          <w:rFonts w:asciiTheme="majorHAnsi" w:hAnsiTheme="majorHAnsi" w:cstheme="majorHAnsi"/>
        </w:rPr>
        <w:t xml:space="preserve">, el </w:t>
      </w:r>
      <w:r w:rsidR="00DD7B26">
        <w:rPr>
          <w:rFonts w:asciiTheme="majorHAnsi" w:hAnsiTheme="majorHAnsi" w:cstheme="majorHAnsi"/>
        </w:rPr>
        <w:t>Adjudicatario</w:t>
      </w:r>
      <w:r w:rsidR="00C5431F" w:rsidRPr="00F625E8">
        <w:rPr>
          <w:rFonts w:asciiTheme="majorHAnsi" w:hAnsiTheme="majorHAnsi" w:cstheme="majorHAnsi"/>
        </w:rPr>
        <w:t xml:space="preserve"> </w:t>
      </w:r>
      <w:r w:rsidRPr="00F625E8">
        <w:rPr>
          <w:rFonts w:asciiTheme="majorHAnsi" w:hAnsiTheme="majorHAnsi" w:cstheme="majorHAnsi"/>
        </w:rPr>
        <w:t>se obliga a dar cumplimiento a</w:t>
      </w:r>
      <w:r w:rsidR="00C5431F" w:rsidRPr="00F625E8">
        <w:rPr>
          <w:rFonts w:asciiTheme="majorHAnsi" w:hAnsiTheme="majorHAnsi" w:cstheme="majorHAnsi"/>
        </w:rPr>
        <w:t xml:space="preserve"> </w:t>
      </w:r>
      <w:r w:rsidRPr="00F625E8">
        <w:rPr>
          <w:rFonts w:asciiTheme="majorHAnsi" w:hAnsiTheme="majorHAnsi" w:cstheme="majorHAnsi"/>
        </w:rPr>
        <w:t>las disposiciones dispuestas</w:t>
      </w:r>
      <w:r w:rsidR="00C5431F" w:rsidRPr="00F625E8">
        <w:rPr>
          <w:rFonts w:asciiTheme="majorHAnsi" w:hAnsiTheme="majorHAnsi" w:cstheme="majorHAnsi"/>
        </w:rPr>
        <w:t xml:space="preserve"> </w:t>
      </w:r>
      <w:r w:rsidRPr="00F625E8">
        <w:rPr>
          <w:rFonts w:asciiTheme="majorHAnsi" w:hAnsiTheme="majorHAnsi" w:cstheme="majorHAnsi"/>
        </w:rPr>
        <w:t>en</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Pr="00F625E8">
        <w:rPr>
          <w:rFonts w:asciiTheme="majorHAnsi" w:hAnsiTheme="majorHAnsi" w:cstheme="majorHAnsi"/>
        </w:rPr>
        <w:t>instrumento</w:t>
      </w:r>
      <w:r w:rsidR="00C5431F" w:rsidRPr="00F625E8">
        <w:rPr>
          <w:rFonts w:asciiTheme="majorHAnsi" w:hAnsiTheme="majorHAnsi" w:cstheme="majorHAnsi"/>
        </w:rPr>
        <w:t xml:space="preserve"> </w:t>
      </w:r>
      <w:r w:rsidRPr="00F625E8">
        <w:rPr>
          <w:rFonts w:asciiTheme="majorHAnsi" w:hAnsiTheme="majorHAnsi" w:cstheme="majorHAnsi"/>
        </w:rPr>
        <w:t>denominado [</w:t>
      </w:r>
      <w:r w:rsidR="003132A8" w:rsidRPr="00F625E8">
        <w:rPr>
          <w:rFonts w:asciiTheme="majorHAnsi" w:hAnsiTheme="majorHAnsi" w:cstheme="majorHAnsi"/>
          <w:i/>
        </w:rPr>
        <w:t xml:space="preserve">nombre del </w:t>
      </w:r>
      <w:r w:rsidR="00885024" w:rsidRPr="00F625E8">
        <w:rPr>
          <w:rFonts w:asciiTheme="majorHAnsi" w:hAnsiTheme="majorHAnsi" w:cstheme="majorHAnsi"/>
          <w:i/>
        </w:rPr>
        <w:t>documento del Propietario</w:t>
      </w:r>
      <w:r w:rsidRPr="00F625E8">
        <w:rPr>
          <w:rFonts w:asciiTheme="majorHAnsi" w:hAnsiTheme="majorHAnsi" w:cstheme="majorHAnsi"/>
        </w:rPr>
        <w:t xml:space="preserve">] el cual contiene </w:t>
      </w:r>
      <w:r w:rsidR="00205F97" w:rsidRPr="00F625E8">
        <w:rPr>
          <w:rFonts w:asciiTheme="majorHAnsi" w:hAnsiTheme="majorHAnsi" w:cstheme="majorHAnsi"/>
        </w:rPr>
        <w:t xml:space="preserve">las normas </w:t>
      </w:r>
      <w:r w:rsidR="003119EE" w:rsidRPr="00F625E8">
        <w:rPr>
          <w:rFonts w:asciiTheme="majorHAnsi" w:hAnsiTheme="majorHAnsi" w:cstheme="majorHAnsi"/>
        </w:rPr>
        <w:t xml:space="preserve">mínimas </w:t>
      </w:r>
      <w:r w:rsidR="00205F97" w:rsidRPr="00F625E8">
        <w:rPr>
          <w:rFonts w:asciiTheme="majorHAnsi" w:hAnsiTheme="majorHAnsi" w:cstheme="majorHAnsi"/>
        </w:rPr>
        <w:t xml:space="preserve">que el </w:t>
      </w:r>
      <w:r w:rsidR="00DD7B26">
        <w:rPr>
          <w:rFonts w:asciiTheme="majorHAnsi" w:hAnsiTheme="majorHAnsi" w:cstheme="majorHAnsi"/>
        </w:rPr>
        <w:t>Adjudicatario</w:t>
      </w:r>
      <w:r w:rsidR="003119EE" w:rsidRPr="00F625E8">
        <w:rPr>
          <w:rFonts w:asciiTheme="majorHAnsi" w:hAnsiTheme="majorHAnsi" w:cstheme="majorHAnsi"/>
        </w:rPr>
        <w:t xml:space="preserve"> deberá cumplir para la ejecución de la Obra,</w:t>
      </w:r>
      <w:r w:rsidR="00205F97" w:rsidRPr="00F625E8">
        <w:rPr>
          <w:rFonts w:asciiTheme="majorHAnsi" w:hAnsiTheme="majorHAnsi" w:cstheme="majorHAnsi"/>
        </w:rPr>
        <w:t xml:space="preserve"> en materia de </w:t>
      </w:r>
      <w:r w:rsidRPr="00F625E8">
        <w:rPr>
          <w:rFonts w:asciiTheme="majorHAnsi" w:hAnsiTheme="majorHAnsi" w:cstheme="majorHAnsi"/>
        </w:rPr>
        <w:t>Higiene y Prevención</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Riesgos, el</w:t>
      </w:r>
      <w:r w:rsidR="00C5431F" w:rsidRPr="00F625E8">
        <w:rPr>
          <w:rFonts w:asciiTheme="majorHAnsi" w:hAnsiTheme="majorHAnsi" w:cstheme="majorHAnsi"/>
        </w:rPr>
        <w:t xml:space="preserve"> </w:t>
      </w:r>
      <w:r w:rsidRPr="00F625E8">
        <w:rPr>
          <w:rFonts w:asciiTheme="majorHAnsi" w:hAnsiTheme="majorHAnsi" w:cstheme="majorHAnsi"/>
        </w:rPr>
        <w:t xml:space="preserve">cual </w:t>
      </w:r>
      <w:r w:rsidR="00205F97" w:rsidRPr="00F625E8">
        <w:rPr>
          <w:rFonts w:asciiTheme="majorHAnsi" w:hAnsiTheme="majorHAnsi" w:cstheme="majorHAnsi"/>
        </w:rPr>
        <w:t>forma parte integrante del presente Contrato.</w:t>
      </w:r>
    </w:p>
    <w:p w14:paraId="7D4BB8AB" w14:textId="49E448A1" w:rsidR="00F9313E" w:rsidRPr="00F625E8" w:rsidRDefault="00144773" w:rsidP="00583E0B">
      <w:pPr>
        <w:pStyle w:val="Ttulo1"/>
        <w:rPr>
          <w:rFonts w:asciiTheme="majorHAnsi" w:hAnsiTheme="majorHAnsi" w:cstheme="majorHAnsi"/>
        </w:rPr>
      </w:pPr>
      <w:r w:rsidRPr="00F625E8">
        <w:rPr>
          <w:rFonts w:asciiTheme="majorHAnsi" w:hAnsiTheme="majorHAnsi" w:cstheme="majorHAnsi"/>
        </w:rPr>
        <w:t>NOVENO</w:t>
      </w:r>
      <w:r w:rsidR="00F9313E" w:rsidRPr="00F625E8">
        <w:rPr>
          <w:rFonts w:asciiTheme="majorHAnsi" w:hAnsiTheme="majorHAnsi" w:cstheme="majorHAnsi"/>
        </w:rPr>
        <w:t xml:space="preserve">: GARANTÍA DE </w:t>
      </w:r>
      <w:r w:rsidR="005C0EC0" w:rsidRPr="00F625E8">
        <w:rPr>
          <w:rFonts w:asciiTheme="majorHAnsi" w:hAnsiTheme="majorHAnsi" w:cstheme="majorHAnsi"/>
        </w:rPr>
        <w:t xml:space="preserve">FIEL </w:t>
      </w:r>
      <w:r w:rsidR="00F9313E" w:rsidRPr="00F625E8">
        <w:rPr>
          <w:rFonts w:asciiTheme="majorHAnsi" w:hAnsiTheme="majorHAnsi" w:cstheme="majorHAnsi"/>
        </w:rPr>
        <w:t>CUMPLIMIENTO DE</w:t>
      </w:r>
      <w:r w:rsidR="00114F46" w:rsidRPr="00F625E8">
        <w:rPr>
          <w:rFonts w:asciiTheme="majorHAnsi" w:hAnsiTheme="majorHAnsi" w:cstheme="majorHAnsi"/>
        </w:rPr>
        <w:t>L</w:t>
      </w:r>
      <w:r w:rsidR="00F9313E" w:rsidRPr="00F625E8">
        <w:rPr>
          <w:rFonts w:asciiTheme="majorHAnsi" w:hAnsiTheme="majorHAnsi" w:cstheme="majorHAnsi"/>
        </w:rPr>
        <w:t xml:space="preserve"> CONTRATO</w:t>
      </w:r>
      <w:r w:rsidR="00B42330" w:rsidRPr="00F625E8">
        <w:rPr>
          <w:rFonts w:asciiTheme="majorHAnsi" w:hAnsiTheme="majorHAnsi" w:cstheme="majorHAnsi"/>
        </w:rPr>
        <w:t xml:space="preserve"> </w:t>
      </w:r>
      <w:r w:rsidR="00B42330" w:rsidRPr="00F625E8">
        <w:rPr>
          <w:rFonts w:asciiTheme="majorHAnsi" w:hAnsiTheme="majorHAnsi" w:cstheme="majorHAnsi"/>
          <w:lang w:val="es-CL"/>
        </w:rPr>
        <w:t>Y CORRECTA EJECUCIÓN DE LAS OBRAS</w:t>
      </w:r>
      <w:r w:rsidR="002B112D" w:rsidRPr="00F625E8">
        <w:rPr>
          <w:rFonts w:asciiTheme="majorHAnsi" w:hAnsiTheme="majorHAnsi" w:cstheme="majorHAnsi"/>
          <w:lang w:val="es-CL"/>
        </w:rPr>
        <w:t xml:space="preserve"> Y </w:t>
      </w:r>
      <w:r w:rsidR="003712D8" w:rsidRPr="00F625E8">
        <w:rPr>
          <w:rFonts w:asciiTheme="majorHAnsi" w:hAnsiTheme="majorHAnsi" w:cstheme="majorHAnsi"/>
        </w:rPr>
        <w:t xml:space="preserve">GARANTÍA </w:t>
      </w:r>
      <w:r w:rsidR="002B112D" w:rsidRPr="00F625E8">
        <w:rPr>
          <w:rFonts w:asciiTheme="majorHAnsi" w:hAnsiTheme="majorHAnsi" w:cstheme="majorHAnsi"/>
        </w:rPr>
        <w:t>POR EL PERÍODO DE GARANTÍA EN SERVICIO DE PRUEBA.</w:t>
      </w:r>
    </w:p>
    <w:p w14:paraId="5CF876C0" w14:textId="03D54218" w:rsidR="00015182" w:rsidRPr="00F625E8" w:rsidRDefault="006D5AC5" w:rsidP="00015182">
      <w:pPr>
        <w:spacing w:after="240"/>
        <w:rPr>
          <w:rFonts w:asciiTheme="majorHAnsi" w:hAnsiTheme="majorHAnsi" w:cstheme="majorHAnsi"/>
        </w:rPr>
      </w:pPr>
      <w:r w:rsidRPr="00F625E8">
        <w:rPr>
          <w:rFonts w:asciiTheme="majorHAnsi" w:hAnsiTheme="majorHAnsi" w:cstheme="majorHAnsi"/>
        </w:rPr>
        <w:t xml:space="preserve">Con el propósito de caucionar el estricto cumplimiento de las obligaciones del </w:t>
      </w:r>
      <w:r w:rsidR="00DD7B26">
        <w:rPr>
          <w:rFonts w:asciiTheme="majorHAnsi" w:hAnsiTheme="majorHAnsi" w:cstheme="majorHAnsi"/>
        </w:rPr>
        <w:t>Adjudicatario</w:t>
      </w:r>
      <w:r w:rsidRPr="00F625E8">
        <w:rPr>
          <w:rFonts w:asciiTheme="majorHAnsi" w:hAnsiTheme="majorHAnsi" w:cstheme="majorHAnsi"/>
        </w:rPr>
        <w:t xml:space="preserve">, </w:t>
      </w:r>
      <w:r w:rsidR="002C7194" w:rsidRPr="00F625E8">
        <w:rPr>
          <w:rFonts w:asciiTheme="majorHAnsi" w:hAnsiTheme="majorHAnsi" w:cstheme="majorHAnsi"/>
        </w:rPr>
        <w:t xml:space="preserve">incluidas las multas y obligaciones laborales y previsionales, </w:t>
      </w:r>
      <w:r w:rsidRPr="00F625E8">
        <w:rPr>
          <w:rFonts w:asciiTheme="majorHAnsi" w:hAnsiTheme="majorHAnsi" w:cstheme="majorHAnsi"/>
        </w:rPr>
        <w:t xml:space="preserve">el </w:t>
      </w:r>
      <w:r w:rsidR="00DD7B26">
        <w:rPr>
          <w:rFonts w:asciiTheme="majorHAnsi" w:hAnsiTheme="majorHAnsi" w:cstheme="majorHAnsi"/>
        </w:rPr>
        <w:t>Adjudicatario</w:t>
      </w:r>
      <w:r w:rsidRPr="00F625E8">
        <w:rPr>
          <w:rFonts w:asciiTheme="majorHAnsi" w:hAnsiTheme="majorHAnsi" w:cstheme="majorHAnsi"/>
        </w:rPr>
        <w:t xml:space="preserve"> entrega en este acto a</w:t>
      </w:r>
      <w:r w:rsidR="002C7194" w:rsidRPr="00F625E8">
        <w:rPr>
          <w:rFonts w:asciiTheme="majorHAnsi" w:hAnsiTheme="majorHAnsi" w:cstheme="majorHAnsi"/>
        </w:rPr>
        <w:t>l</w:t>
      </w:r>
      <w:r w:rsidR="00FE0F37" w:rsidRPr="00F625E8">
        <w:rPr>
          <w:rFonts w:asciiTheme="majorHAnsi" w:hAnsiTheme="majorHAnsi" w:cstheme="majorHAnsi"/>
        </w:rPr>
        <w:t xml:space="preserve"> </w:t>
      </w:r>
      <w:r w:rsidR="002C7194" w:rsidRPr="00F625E8">
        <w:rPr>
          <w:rFonts w:asciiTheme="majorHAnsi" w:hAnsiTheme="majorHAnsi" w:cstheme="majorHAnsi"/>
        </w:rPr>
        <w:t>Mandante</w:t>
      </w:r>
      <w:r w:rsidRPr="00F625E8">
        <w:rPr>
          <w:rFonts w:asciiTheme="majorHAnsi" w:hAnsiTheme="majorHAnsi" w:cstheme="majorHAnsi"/>
        </w:rPr>
        <w:t>, un</w:t>
      </w:r>
      <w:r w:rsidR="00D305DE" w:rsidRPr="00F625E8">
        <w:rPr>
          <w:rFonts w:asciiTheme="majorHAnsi" w:hAnsiTheme="majorHAnsi" w:cstheme="majorHAnsi"/>
        </w:rPr>
        <w:t>a garantía a la vista e irrevocable, para caucionar el</w:t>
      </w:r>
      <w:r w:rsidR="00B42330" w:rsidRPr="00F625E8">
        <w:rPr>
          <w:rFonts w:asciiTheme="majorHAnsi" w:hAnsiTheme="majorHAnsi" w:cstheme="majorHAnsi"/>
        </w:rPr>
        <w:t xml:space="preserve"> </w:t>
      </w:r>
      <w:r w:rsidR="00814C5A" w:rsidRPr="00F625E8">
        <w:rPr>
          <w:rFonts w:asciiTheme="majorHAnsi" w:hAnsiTheme="majorHAnsi" w:cstheme="majorHAnsi"/>
        </w:rPr>
        <w:t>F</w:t>
      </w:r>
      <w:r w:rsidR="00B42330" w:rsidRPr="00F625E8">
        <w:rPr>
          <w:rFonts w:asciiTheme="majorHAnsi" w:hAnsiTheme="majorHAnsi" w:cstheme="majorHAnsi"/>
        </w:rPr>
        <w:t>iel</w:t>
      </w:r>
      <w:r w:rsidR="00D305DE" w:rsidRPr="00F625E8">
        <w:rPr>
          <w:rFonts w:asciiTheme="majorHAnsi" w:hAnsiTheme="majorHAnsi" w:cstheme="majorHAnsi"/>
        </w:rPr>
        <w:t xml:space="preserve"> </w:t>
      </w:r>
      <w:r w:rsidR="00814C5A" w:rsidRPr="00F625E8">
        <w:rPr>
          <w:rFonts w:asciiTheme="majorHAnsi" w:hAnsiTheme="majorHAnsi" w:cstheme="majorHAnsi"/>
        </w:rPr>
        <w:t>C</w:t>
      </w:r>
      <w:r w:rsidRPr="00F625E8">
        <w:rPr>
          <w:rFonts w:asciiTheme="majorHAnsi" w:hAnsiTheme="majorHAnsi" w:cstheme="majorHAnsi"/>
        </w:rPr>
        <w:t xml:space="preserve">umplimiento del </w:t>
      </w:r>
      <w:r w:rsidR="002C7194" w:rsidRPr="00F625E8">
        <w:rPr>
          <w:rFonts w:asciiTheme="majorHAnsi" w:hAnsiTheme="majorHAnsi" w:cstheme="majorHAnsi"/>
        </w:rPr>
        <w:t>C</w:t>
      </w:r>
      <w:r w:rsidR="00B42330" w:rsidRPr="00F625E8">
        <w:rPr>
          <w:rFonts w:asciiTheme="majorHAnsi" w:hAnsiTheme="majorHAnsi" w:cstheme="majorHAnsi"/>
        </w:rPr>
        <w:t>ontrato y</w:t>
      </w:r>
      <w:r w:rsidRPr="00F625E8">
        <w:rPr>
          <w:rFonts w:asciiTheme="majorHAnsi" w:hAnsiTheme="majorHAnsi" w:cstheme="majorHAnsi"/>
        </w:rPr>
        <w:t xml:space="preserve"> </w:t>
      </w:r>
      <w:r w:rsidR="00814C5A" w:rsidRPr="00F625E8">
        <w:rPr>
          <w:rFonts w:asciiTheme="majorHAnsi" w:hAnsiTheme="majorHAnsi" w:cstheme="majorHAnsi"/>
        </w:rPr>
        <w:t>C</w:t>
      </w:r>
      <w:r w:rsidRPr="00F625E8">
        <w:rPr>
          <w:rFonts w:asciiTheme="majorHAnsi" w:hAnsiTheme="majorHAnsi" w:cstheme="majorHAnsi"/>
        </w:rPr>
        <w:t xml:space="preserve">orrecta </w:t>
      </w:r>
      <w:r w:rsidR="00814C5A" w:rsidRPr="00F625E8">
        <w:rPr>
          <w:rFonts w:asciiTheme="majorHAnsi" w:hAnsiTheme="majorHAnsi" w:cstheme="majorHAnsi"/>
        </w:rPr>
        <w:t>E</w:t>
      </w:r>
      <w:r w:rsidRPr="00F625E8">
        <w:rPr>
          <w:rFonts w:asciiTheme="majorHAnsi" w:hAnsiTheme="majorHAnsi" w:cstheme="majorHAnsi"/>
        </w:rPr>
        <w:t>jecución de las obras, emitida por</w:t>
      </w:r>
      <w:r w:rsidR="00CF1E18" w:rsidRPr="00F625E8">
        <w:rPr>
          <w:rFonts w:asciiTheme="majorHAnsi" w:hAnsiTheme="majorHAnsi" w:cstheme="majorHAnsi"/>
        </w:rPr>
        <w:t xml:space="preserve"> el[la]</w:t>
      </w:r>
      <w:r w:rsidRPr="00F625E8">
        <w:rPr>
          <w:rFonts w:asciiTheme="majorHAnsi" w:hAnsiTheme="majorHAnsi" w:cstheme="majorHAnsi"/>
        </w:rPr>
        <w:t xml:space="preserve"> </w:t>
      </w:r>
      <w:r w:rsidR="00EB05C8" w:rsidRPr="00F625E8">
        <w:rPr>
          <w:rFonts w:asciiTheme="majorHAnsi" w:hAnsiTheme="majorHAnsi" w:cstheme="majorHAnsi"/>
        </w:rPr>
        <w:t>[</w:t>
      </w:r>
      <w:r w:rsidR="002C7194" w:rsidRPr="00F625E8">
        <w:rPr>
          <w:rFonts w:asciiTheme="majorHAnsi" w:hAnsiTheme="majorHAnsi" w:cstheme="majorHAnsi"/>
          <w:i/>
        </w:rPr>
        <w:t>B</w:t>
      </w:r>
      <w:r w:rsidRPr="00F625E8">
        <w:rPr>
          <w:rFonts w:asciiTheme="majorHAnsi" w:hAnsiTheme="majorHAnsi" w:cstheme="majorHAnsi"/>
          <w:i/>
        </w:rPr>
        <w:t>anco</w:t>
      </w:r>
      <w:r w:rsidR="00EB05C8" w:rsidRPr="00F625E8">
        <w:rPr>
          <w:rFonts w:asciiTheme="majorHAnsi" w:hAnsiTheme="majorHAnsi" w:cstheme="majorHAnsi"/>
        </w:rPr>
        <w:t>]</w:t>
      </w:r>
      <w:r w:rsidRPr="00F625E8">
        <w:rPr>
          <w:rFonts w:asciiTheme="majorHAnsi" w:hAnsiTheme="majorHAnsi" w:cstheme="majorHAnsi"/>
        </w:rPr>
        <w:t xml:space="preserve"> </w:t>
      </w:r>
      <w:r w:rsidR="00EB05C8" w:rsidRPr="00F625E8">
        <w:rPr>
          <w:rFonts w:asciiTheme="majorHAnsi" w:hAnsiTheme="majorHAnsi" w:cstheme="majorHAnsi"/>
        </w:rPr>
        <w:t>[</w:t>
      </w:r>
      <w:r w:rsidR="008416C5" w:rsidRPr="00F625E8">
        <w:rPr>
          <w:rFonts w:asciiTheme="majorHAnsi" w:hAnsiTheme="majorHAnsi" w:cstheme="majorHAnsi"/>
          <w:i/>
        </w:rPr>
        <w:t>Compañía de Seguros</w:t>
      </w:r>
      <w:r w:rsidR="00EB05C8" w:rsidRPr="00F625E8">
        <w:rPr>
          <w:rFonts w:asciiTheme="majorHAnsi" w:hAnsiTheme="majorHAnsi" w:cstheme="majorHAnsi"/>
        </w:rPr>
        <w:t>]</w:t>
      </w:r>
      <w:r w:rsidR="008416C5" w:rsidRPr="00F625E8">
        <w:rPr>
          <w:rFonts w:asciiTheme="majorHAnsi" w:hAnsiTheme="majorHAnsi" w:cstheme="majorHAnsi"/>
        </w:rPr>
        <w:t xml:space="preserve"> </w:t>
      </w:r>
      <w:r w:rsidR="002C7194" w:rsidRPr="00F625E8">
        <w:rPr>
          <w:rFonts w:asciiTheme="majorHAnsi" w:hAnsiTheme="majorHAnsi" w:cstheme="majorHAnsi"/>
        </w:rPr>
        <w:t>con el N° [●]</w:t>
      </w:r>
      <w:r w:rsidR="00EC5584" w:rsidRPr="00F625E8">
        <w:rPr>
          <w:rFonts w:asciiTheme="majorHAnsi" w:hAnsiTheme="majorHAnsi" w:cstheme="majorHAnsi"/>
        </w:rPr>
        <w:t xml:space="preserve"> o Póliza N° [●],</w:t>
      </w:r>
      <w:r w:rsidR="002C7194" w:rsidRPr="00F625E8">
        <w:rPr>
          <w:rFonts w:asciiTheme="majorHAnsi" w:hAnsiTheme="majorHAnsi" w:cstheme="majorHAnsi"/>
        </w:rPr>
        <w:t xml:space="preserve"> por un monto de US$ [●]</w:t>
      </w:r>
      <w:r w:rsidR="00D305DE" w:rsidRPr="00F625E8">
        <w:rPr>
          <w:rFonts w:asciiTheme="majorHAnsi" w:hAnsiTheme="majorHAnsi" w:cstheme="majorHAnsi"/>
        </w:rPr>
        <w:t xml:space="preserve">, equivalente a un </w:t>
      </w:r>
      <w:r w:rsidR="00EB05C8" w:rsidRPr="00F625E8">
        <w:rPr>
          <w:rFonts w:asciiTheme="majorHAnsi" w:hAnsiTheme="majorHAnsi" w:cstheme="majorHAnsi"/>
        </w:rPr>
        <w:t>10</w:t>
      </w:r>
      <w:r w:rsidR="00D305DE" w:rsidRPr="00F625E8">
        <w:rPr>
          <w:rFonts w:asciiTheme="majorHAnsi" w:hAnsiTheme="majorHAnsi" w:cstheme="majorHAnsi"/>
        </w:rPr>
        <w:t xml:space="preserve">% del </w:t>
      </w:r>
      <w:r w:rsidR="00EB05C8" w:rsidRPr="00F625E8">
        <w:rPr>
          <w:rFonts w:asciiTheme="majorHAnsi" w:hAnsiTheme="majorHAnsi" w:cstheme="majorHAnsi"/>
        </w:rPr>
        <w:t>P</w:t>
      </w:r>
      <w:r w:rsidR="00D305DE" w:rsidRPr="00F625E8">
        <w:rPr>
          <w:rFonts w:asciiTheme="majorHAnsi" w:hAnsiTheme="majorHAnsi" w:cstheme="majorHAnsi"/>
        </w:rPr>
        <w:t>recio del Contrato</w:t>
      </w:r>
      <w:r w:rsidR="00814C5A" w:rsidRPr="00F625E8">
        <w:rPr>
          <w:rFonts w:asciiTheme="majorHAnsi" w:hAnsiTheme="majorHAnsi" w:cstheme="majorHAnsi"/>
        </w:rPr>
        <w:t xml:space="preserve">, </w:t>
      </w:r>
      <w:r w:rsidR="009C737D" w:rsidRPr="00F625E8">
        <w:rPr>
          <w:rFonts w:asciiTheme="majorHAnsi" w:hAnsiTheme="majorHAnsi" w:cstheme="majorHAnsi"/>
        </w:rPr>
        <w:t>la cual tiene</w:t>
      </w:r>
      <w:r w:rsidR="00814C5A" w:rsidRPr="00F625E8">
        <w:rPr>
          <w:rFonts w:asciiTheme="majorHAnsi" w:hAnsiTheme="majorHAnsi" w:cstheme="majorHAnsi"/>
        </w:rPr>
        <w:t xml:space="preserve"> una vigencia de 30 días adicionales a la fecha prevista para la emisión del Certificado de Recepción Provisional de las Obras</w:t>
      </w:r>
      <w:r w:rsidR="003712D8" w:rsidRPr="00F625E8">
        <w:rPr>
          <w:rFonts w:asciiTheme="majorHAnsi" w:hAnsiTheme="majorHAnsi" w:cstheme="majorHAnsi"/>
        </w:rPr>
        <w:t>,</w:t>
      </w:r>
      <w:r w:rsidR="00814C5A" w:rsidRPr="00F625E8">
        <w:rPr>
          <w:rFonts w:asciiTheme="majorHAnsi" w:hAnsiTheme="majorHAnsi" w:cstheme="majorHAnsi"/>
        </w:rPr>
        <w:t xml:space="preserve"> y </w:t>
      </w:r>
      <w:r w:rsidR="002B112D" w:rsidRPr="00F625E8">
        <w:rPr>
          <w:rFonts w:asciiTheme="majorHAnsi" w:hAnsiTheme="majorHAnsi" w:cstheme="majorHAnsi"/>
        </w:rPr>
        <w:t>da</w:t>
      </w:r>
      <w:r w:rsidR="003712D8" w:rsidRPr="00F625E8">
        <w:rPr>
          <w:rFonts w:asciiTheme="majorHAnsi" w:hAnsiTheme="majorHAnsi" w:cstheme="majorHAnsi"/>
        </w:rPr>
        <w:t>r</w:t>
      </w:r>
      <w:r w:rsidR="002B112D" w:rsidRPr="00F625E8">
        <w:rPr>
          <w:rFonts w:asciiTheme="majorHAnsi" w:hAnsiTheme="majorHAnsi" w:cstheme="majorHAnsi"/>
        </w:rPr>
        <w:t xml:space="preserve"> estricto cumplimiento</w:t>
      </w:r>
      <w:r w:rsidR="00814C5A" w:rsidRPr="00F625E8">
        <w:rPr>
          <w:rFonts w:asciiTheme="majorHAnsi" w:hAnsiTheme="majorHAnsi" w:cstheme="majorHAnsi"/>
        </w:rPr>
        <w:t xml:space="preserve"> </w:t>
      </w:r>
      <w:r w:rsidR="003712D8" w:rsidRPr="00F625E8">
        <w:rPr>
          <w:rFonts w:asciiTheme="majorHAnsi" w:hAnsiTheme="majorHAnsi" w:cstheme="majorHAnsi"/>
        </w:rPr>
        <w:t xml:space="preserve">a </w:t>
      </w:r>
      <w:r w:rsidR="00814C5A" w:rsidRPr="00F625E8">
        <w:rPr>
          <w:rFonts w:asciiTheme="majorHAnsi" w:hAnsiTheme="majorHAnsi" w:cstheme="majorHAnsi"/>
        </w:rPr>
        <w:t>los dem</w:t>
      </w:r>
      <w:r w:rsidR="00BC1DA3" w:rsidRPr="00F625E8">
        <w:rPr>
          <w:rFonts w:asciiTheme="majorHAnsi" w:hAnsiTheme="majorHAnsi" w:cstheme="majorHAnsi"/>
        </w:rPr>
        <w:t>ás requisitos establecido</w:t>
      </w:r>
      <w:r w:rsidR="00814C5A" w:rsidRPr="00F625E8">
        <w:rPr>
          <w:rFonts w:asciiTheme="majorHAnsi" w:hAnsiTheme="majorHAnsi" w:cstheme="majorHAnsi"/>
        </w:rPr>
        <w:t>s en la cláusula 5.16.2 de las Bases Administrativas Generales.</w:t>
      </w:r>
    </w:p>
    <w:p w14:paraId="1EEC5D15" w14:textId="0CAC66C3" w:rsidR="002B112D" w:rsidRPr="00F625E8" w:rsidRDefault="002B112D" w:rsidP="00015182">
      <w:pPr>
        <w:spacing w:after="240"/>
        <w:rPr>
          <w:rFonts w:asciiTheme="majorHAnsi" w:hAnsiTheme="majorHAnsi" w:cstheme="majorHAnsi"/>
        </w:rPr>
      </w:pPr>
      <w:r w:rsidRPr="00F625E8">
        <w:rPr>
          <w:rFonts w:asciiTheme="majorHAnsi" w:hAnsiTheme="majorHAnsi" w:cstheme="majorHAnsi"/>
        </w:rPr>
        <w:t xml:space="preserve">Asimismo, </w:t>
      </w:r>
      <w:r w:rsidR="00AC2DC4" w:rsidRPr="00F625E8">
        <w:rPr>
          <w:rFonts w:asciiTheme="majorHAnsi" w:hAnsiTheme="majorHAnsi" w:cstheme="majorHAnsi"/>
        </w:rPr>
        <w:t xml:space="preserve">el </w:t>
      </w:r>
      <w:r w:rsidR="00DD7B26">
        <w:rPr>
          <w:rFonts w:asciiTheme="majorHAnsi" w:hAnsiTheme="majorHAnsi" w:cstheme="majorHAnsi"/>
        </w:rPr>
        <w:t>Adjudicatario</w:t>
      </w:r>
      <w:r w:rsidR="00AC2DC4" w:rsidRPr="00F625E8">
        <w:rPr>
          <w:rFonts w:asciiTheme="majorHAnsi" w:hAnsiTheme="majorHAnsi" w:cstheme="majorHAnsi"/>
        </w:rPr>
        <w:t xml:space="preserve"> deberá entregar una “Garantía por el Periodo de Garantía en Servicio de Prueba” p</w:t>
      </w:r>
      <w:r w:rsidRPr="00F625E8">
        <w:rPr>
          <w:rFonts w:asciiTheme="majorHAnsi" w:hAnsiTheme="majorHAnsi" w:cstheme="majorHAnsi"/>
        </w:rPr>
        <w:t>ara garantizar las obligaciones establecidas en el Contrato durante el Periodo de Garantía en Servicio de Prueba, o Pe</w:t>
      </w:r>
      <w:r w:rsidR="00AC2DC4" w:rsidRPr="00F625E8">
        <w:rPr>
          <w:rFonts w:asciiTheme="majorHAnsi" w:hAnsiTheme="majorHAnsi" w:cstheme="majorHAnsi"/>
        </w:rPr>
        <w:t>ríodo de Garantía de las Obras.</w:t>
      </w:r>
      <w:r w:rsidRPr="00F625E8">
        <w:rPr>
          <w:rFonts w:asciiTheme="majorHAnsi" w:hAnsiTheme="majorHAnsi" w:cstheme="majorHAnsi"/>
        </w:rPr>
        <w:t xml:space="preserve"> </w:t>
      </w:r>
    </w:p>
    <w:p w14:paraId="6CBBACBE" w14:textId="79AE5E0F" w:rsidR="00AC2DC4" w:rsidRPr="00F625E8" w:rsidRDefault="00AC2DC4" w:rsidP="00015182">
      <w:pPr>
        <w:spacing w:after="240"/>
        <w:rPr>
          <w:rFonts w:asciiTheme="majorHAnsi" w:hAnsiTheme="majorHAnsi" w:cstheme="majorHAnsi"/>
        </w:rPr>
      </w:pPr>
      <w:r w:rsidRPr="00F625E8">
        <w:rPr>
          <w:rFonts w:asciiTheme="majorHAnsi" w:hAnsiTheme="majorHAnsi" w:cstheme="majorHAnsi"/>
        </w:rPr>
        <w:lastRenderedPageBreak/>
        <w:t xml:space="preserve">Dicha garantía deberá ser a la vista e irrevocable, por un monto equivalente a un 5% del Precio del Contrato, la cual deberá tener una vigencia de 30 días adicionales a la fecha prevista para la emisión del Certificado de Recepción </w:t>
      </w:r>
      <w:r w:rsidR="0036124C" w:rsidRPr="00F625E8">
        <w:rPr>
          <w:rFonts w:asciiTheme="majorHAnsi" w:hAnsiTheme="majorHAnsi" w:cstheme="majorHAnsi"/>
        </w:rPr>
        <w:t xml:space="preserve">Definitiva </w:t>
      </w:r>
      <w:r w:rsidRPr="00F625E8">
        <w:rPr>
          <w:rFonts w:asciiTheme="majorHAnsi" w:hAnsiTheme="majorHAnsi" w:cstheme="majorHAnsi"/>
        </w:rPr>
        <w:t>de las Obras y dar estricto cumplimiento con los dem</w:t>
      </w:r>
      <w:r w:rsidR="00BC1DA3" w:rsidRPr="00F625E8">
        <w:rPr>
          <w:rFonts w:asciiTheme="majorHAnsi" w:hAnsiTheme="majorHAnsi" w:cstheme="majorHAnsi"/>
        </w:rPr>
        <w:t>ás requisitos establecido</w:t>
      </w:r>
      <w:r w:rsidRPr="00F625E8">
        <w:rPr>
          <w:rFonts w:asciiTheme="majorHAnsi" w:hAnsiTheme="majorHAnsi" w:cstheme="majorHAnsi"/>
        </w:rPr>
        <w:t>s en la cláusula 5.16.3 de las Bases Administrativas Generales.</w:t>
      </w:r>
    </w:p>
    <w:p w14:paraId="4ECA45EC" w14:textId="09530C97" w:rsidR="003712D8" w:rsidRPr="00F625E8" w:rsidRDefault="003712D8" w:rsidP="003712D8">
      <w:pPr>
        <w:spacing w:after="240"/>
        <w:rPr>
          <w:rFonts w:asciiTheme="majorHAnsi" w:hAnsiTheme="majorHAnsi" w:cstheme="majorHAnsi"/>
        </w:rPr>
      </w:pPr>
      <w:r w:rsidRPr="00F625E8">
        <w:rPr>
          <w:rFonts w:asciiTheme="majorHAnsi" w:hAnsiTheme="majorHAnsi" w:cstheme="majorHAnsi"/>
        </w:rPr>
        <w:t xml:space="preserve">Sobre el valor que representan las referidas garantías, el </w:t>
      </w:r>
      <w:r w:rsidR="00DD7B26">
        <w:rPr>
          <w:rFonts w:asciiTheme="majorHAnsi" w:hAnsiTheme="majorHAnsi" w:cstheme="majorHAnsi"/>
        </w:rPr>
        <w:t>Adjudicatario</w:t>
      </w:r>
      <w:r w:rsidRPr="00F625E8">
        <w:rPr>
          <w:rFonts w:asciiTheme="majorHAnsi" w:hAnsiTheme="majorHAnsi" w:cstheme="majorHAnsi"/>
        </w:rPr>
        <w:t xml:space="preserve"> renuncia a trabar embargo, prohibición o a tomar cualquier otra medida judicial que pueda dificultar o impedir el derecho que tiene el Mandante para hacer efectivas dichas garantías, cuando así corresponda, en la forma que ha</w:t>
      </w:r>
      <w:r w:rsidR="00087D12" w:rsidRPr="00F625E8">
        <w:rPr>
          <w:rFonts w:asciiTheme="majorHAnsi" w:hAnsiTheme="majorHAnsi" w:cstheme="majorHAnsi"/>
        </w:rPr>
        <w:t>n</w:t>
      </w:r>
      <w:r w:rsidRPr="00F625E8">
        <w:rPr>
          <w:rFonts w:asciiTheme="majorHAnsi" w:hAnsiTheme="majorHAnsi" w:cstheme="majorHAnsi"/>
        </w:rPr>
        <w:t xml:space="preserve"> sido establecida</w:t>
      </w:r>
      <w:r w:rsidR="00087D12" w:rsidRPr="00F625E8">
        <w:rPr>
          <w:rFonts w:asciiTheme="majorHAnsi" w:hAnsiTheme="majorHAnsi" w:cstheme="majorHAnsi"/>
        </w:rPr>
        <w:t>s</w:t>
      </w:r>
      <w:r w:rsidRPr="00F625E8">
        <w:rPr>
          <w:rFonts w:asciiTheme="majorHAnsi" w:hAnsiTheme="majorHAnsi" w:cstheme="majorHAnsi"/>
        </w:rPr>
        <w:t>.</w:t>
      </w:r>
    </w:p>
    <w:p w14:paraId="32405CBF" w14:textId="4B46A0C0" w:rsidR="003712D8" w:rsidRDefault="003712D8" w:rsidP="003712D8">
      <w:pPr>
        <w:rPr>
          <w:rFonts w:asciiTheme="majorHAnsi" w:hAnsiTheme="majorHAnsi" w:cstheme="majorHAnsi"/>
        </w:rPr>
      </w:pPr>
      <w:r w:rsidRPr="00F625E8">
        <w:rPr>
          <w:rFonts w:asciiTheme="majorHAnsi" w:hAnsiTheme="majorHAnsi" w:cstheme="majorHAnsi"/>
        </w:rPr>
        <w:t xml:space="preserve">En el evento que cualquier garantía sea cobrada por el Mandante, ya sea por algún evento de incumplimiento de alguna de las obligaciones que emanen del Contrato o por otra causa pertinente, y no se dé una causal de terminación del Contrato, el </w:t>
      </w:r>
      <w:r w:rsidR="00DD7B26">
        <w:rPr>
          <w:rFonts w:asciiTheme="majorHAnsi" w:hAnsiTheme="majorHAnsi" w:cstheme="majorHAnsi"/>
        </w:rPr>
        <w:t>Adjudicatario</w:t>
      </w:r>
      <w:r w:rsidRPr="00F625E8">
        <w:rPr>
          <w:rFonts w:asciiTheme="majorHAnsi" w:hAnsiTheme="majorHAnsi" w:cstheme="majorHAnsi"/>
        </w:rPr>
        <w:t xml:space="preserve"> deberá entregar al Mandante, dentro de los 15 (quince) días siguientes a la fecha de pago de la cantidad cobrada, una nueva garantía que cumpla con los mismos requisitos y fines exigidos a la garantía original. De no proceder de esta manera, el Mandante podrá dar término anticipado al Contrato.</w:t>
      </w:r>
    </w:p>
    <w:p w14:paraId="36D8FA05" w14:textId="3CFC66DC" w:rsidR="00F625E8" w:rsidRDefault="00F625E8" w:rsidP="003712D8">
      <w:pPr>
        <w:rPr>
          <w:rFonts w:asciiTheme="majorHAnsi" w:hAnsiTheme="majorHAnsi" w:cstheme="majorHAnsi"/>
        </w:rPr>
      </w:pPr>
    </w:p>
    <w:p w14:paraId="3A02E5FB" w14:textId="1C3DA2C8" w:rsidR="00F625E8" w:rsidRDefault="00F625E8" w:rsidP="003712D8">
      <w:pPr>
        <w:rPr>
          <w:rFonts w:asciiTheme="majorHAnsi" w:hAnsiTheme="majorHAnsi" w:cstheme="majorHAnsi"/>
        </w:rPr>
      </w:pPr>
    </w:p>
    <w:p w14:paraId="039A88E9" w14:textId="77777777" w:rsidR="00F625E8" w:rsidRPr="00F625E8" w:rsidRDefault="00F625E8" w:rsidP="003712D8">
      <w:pPr>
        <w:rPr>
          <w:rFonts w:asciiTheme="majorHAnsi" w:hAnsiTheme="majorHAnsi" w:cstheme="majorHAnsi"/>
        </w:rPr>
      </w:pPr>
    </w:p>
    <w:p w14:paraId="76DEE51D" w14:textId="77777777" w:rsidR="00AE0CEE" w:rsidRPr="00F625E8" w:rsidRDefault="00144773" w:rsidP="00583E0B">
      <w:pPr>
        <w:pStyle w:val="Ttulo1"/>
        <w:rPr>
          <w:rFonts w:asciiTheme="majorHAnsi" w:hAnsiTheme="majorHAnsi" w:cstheme="majorHAnsi"/>
        </w:rPr>
      </w:pPr>
      <w:r w:rsidRPr="00F625E8">
        <w:rPr>
          <w:rFonts w:asciiTheme="majorHAnsi" w:hAnsiTheme="majorHAnsi" w:cstheme="majorHAnsi"/>
        </w:rPr>
        <w:t>DÉCIMO</w:t>
      </w:r>
      <w:r w:rsidR="00AE0CEE" w:rsidRPr="00F625E8">
        <w:rPr>
          <w:rFonts w:asciiTheme="majorHAnsi" w:hAnsiTheme="majorHAnsi" w:cstheme="majorHAnsi"/>
        </w:rPr>
        <w:t>: MULTAS</w:t>
      </w:r>
      <w:r w:rsidR="00507ACD" w:rsidRPr="00F625E8">
        <w:rPr>
          <w:rFonts w:asciiTheme="majorHAnsi" w:hAnsiTheme="majorHAnsi" w:cstheme="majorHAnsi"/>
        </w:rPr>
        <w:t>.</w:t>
      </w:r>
    </w:p>
    <w:p w14:paraId="60087F8C" w14:textId="25DA0E29" w:rsidR="00AE0CEE" w:rsidRPr="00F625E8" w:rsidRDefault="0036124C" w:rsidP="00B22025">
      <w:pPr>
        <w:rPr>
          <w:rFonts w:asciiTheme="majorHAnsi" w:hAnsiTheme="majorHAnsi" w:cstheme="majorHAnsi"/>
        </w:rPr>
      </w:pPr>
      <w:proofErr w:type="gramStart"/>
      <w:r w:rsidRPr="00F625E8">
        <w:rPr>
          <w:rFonts w:asciiTheme="majorHAnsi" w:hAnsiTheme="majorHAnsi" w:cstheme="majorHAnsi"/>
        </w:rPr>
        <w:t>En caso que</w:t>
      </w:r>
      <w:proofErr w:type="gramEnd"/>
      <w:r w:rsidRPr="00F625E8">
        <w:rPr>
          <w:rFonts w:asciiTheme="majorHAnsi" w:hAnsiTheme="majorHAnsi" w:cstheme="majorHAnsi"/>
        </w:rPr>
        <w:t xml:space="preserve"> el </w:t>
      </w:r>
      <w:r w:rsidR="00DD7B26">
        <w:rPr>
          <w:rFonts w:asciiTheme="majorHAnsi" w:hAnsiTheme="majorHAnsi" w:cstheme="majorHAnsi"/>
        </w:rPr>
        <w:t>Adjudicatario</w:t>
      </w:r>
      <w:r w:rsidRPr="00F625E8">
        <w:rPr>
          <w:rFonts w:asciiTheme="majorHAnsi" w:hAnsiTheme="majorHAnsi" w:cstheme="majorHAnsi"/>
        </w:rPr>
        <w:t xml:space="preserve"> incurra en atrasos respecto a cualquiera de los plazos y fechas estipuladas </w:t>
      </w:r>
      <w:bookmarkStart w:id="3" w:name="_Hlk525720514"/>
      <w:r w:rsidRPr="00F625E8">
        <w:rPr>
          <w:rFonts w:asciiTheme="majorHAnsi" w:hAnsiTheme="majorHAnsi" w:cstheme="majorHAnsi"/>
        </w:rPr>
        <w:t xml:space="preserve">en </w:t>
      </w:r>
      <w:r w:rsidR="00EB6FDA" w:rsidRPr="00F625E8">
        <w:rPr>
          <w:rFonts w:asciiTheme="majorHAnsi" w:hAnsiTheme="majorHAnsi" w:cstheme="majorHAnsi"/>
        </w:rPr>
        <w:t xml:space="preserve">el </w:t>
      </w:r>
      <w:r w:rsidRPr="00F625E8">
        <w:rPr>
          <w:rFonts w:asciiTheme="majorHAnsi" w:hAnsiTheme="majorHAnsi" w:cstheme="majorHAnsi"/>
        </w:rPr>
        <w:t>Programa Maestro del Contrato</w:t>
      </w:r>
      <w:bookmarkEnd w:id="3"/>
      <w:r w:rsidRPr="00F625E8">
        <w:rPr>
          <w:rFonts w:asciiTheme="majorHAnsi" w:hAnsiTheme="majorHAnsi" w:cstheme="majorHAnsi"/>
        </w:rPr>
        <w:t xml:space="preserve">, respecto de los Hitos Intermedios Multables, o incurra en otros incumplimientos, el Propietario </w:t>
      </w:r>
      <w:r w:rsidR="00B40555" w:rsidRPr="00F625E8">
        <w:rPr>
          <w:rFonts w:asciiTheme="majorHAnsi" w:hAnsiTheme="majorHAnsi" w:cstheme="majorHAnsi"/>
        </w:rPr>
        <w:t>tendrá derecho a</w:t>
      </w:r>
      <w:r w:rsidR="00B40555" w:rsidRPr="00F625E8">
        <w:rPr>
          <w:rFonts w:asciiTheme="majorHAnsi" w:hAnsiTheme="majorHAnsi" w:cstheme="majorHAnsi"/>
          <w:snapToGrid w:val="0"/>
        </w:rPr>
        <w:t xml:space="preserve"> cobrar al </w:t>
      </w:r>
      <w:r w:rsidR="00DD7B26">
        <w:rPr>
          <w:rFonts w:asciiTheme="majorHAnsi" w:hAnsiTheme="majorHAnsi" w:cstheme="majorHAnsi"/>
          <w:snapToGrid w:val="0"/>
        </w:rPr>
        <w:t>Adjudicatario</w:t>
      </w:r>
      <w:r w:rsidR="00B40555" w:rsidRPr="00F625E8">
        <w:rPr>
          <w:rFonts w:asciiTheme="majorHAnsi" w:hAnsiTheme="majorHAnsi" w:cstheme="majorHAnsi"/>
          <w:snapToGrid w:val="0"/>
        </w:rPr>
        <w:t xml:space="preserve"> las </w:t>
      </w:r>
      <w:r w:rsidRPr="00F625E8">
        <w:rPr>
          <w:rFonts w:asciiTheme="majorHAnsi" w:hAnsiTheme="majorHAnsi" w:cstheme="majorHAnsi"/>
        </w:rPr>
        <w:t>multas que se establecen en la cláusula 3.11 de las Bases Administrativas Generales. Dichas multas, son las siguientes:</w:t>
      </w:r>
    </w:p>
    <w:p w14:paraId="0AF9FEF8" w14:textId="77777777" w:rsidR="000566A1" w:rsidRPr="00F625E8" w:rsidRDefault="000566A1" w:rsidP="00B22025">
      <w:pPr>
        <w:rPr>
          <w:rFonts w:asciiTheme="majorHAnsi" w:hAnsiTheme="majorHAnsi" w:cstheme="majorHAnsi"/>
        </w:rPr>
      </w:pPr>
    </w:p>
    <w:p w14:paraId="4111FAFF" w14:textId="77777777" w:rsidR="00B83258" w:rsidRPr="00F625E8" w:rsidRDefault="00B83258" w:rsidP="00A36BB0">
      <w:pPr>
        <w:pStyle w:val="Prrafodelista"/>
        <w:numPr>
          <w:ilvl w:val="0"/>
          <w:numId w:val="20"/>
        </w:numPr>
        <w:rPr>
          <w:rFonts w:asciiTheme="majorHAnsi" w:hAnsiTheme="majorHAnsi" w:cstheme="majorHAnsi"/>
          <w:b/>
          <w:bCs/>
          <w:sz w:val="24"/>
          <w:szCs w:val="24"/>
        </w:rPr>
      </w:pPr>
      <w:r w:rsidRPr="00F625E8">
        <w:rPr>
          <w:rFonts w:asciiTheme="majorHAnsi" w:hAnsiTheme="majorHAnsi" w:cstheme="majorHAnsi"/>
          <w:b/>
          <w:bCs/>
          <w:sz w:val="24"/>
          <w:szCs w:val="24"/>
        </w:rPr>
        <w:t>MULTA POR INCUMPLIMIENTO DE LA FECHA DE TÉRMINO DE LAS OBRAS</w:t>
      </w:r>
      <w:r w:rsidR="00156C21" w:rsidRPr="00F625E8">
        <w:rPr>
          <w:rFonts w:asciiTheme="majorHAnsi" w:hAnsiTheme="majorHAnsi" w:cstheme="majorHAnsi"/>
          <w:b/>
          <w:bCs/>
          <w:sz w:val="24"/>
          <w:szCs w:val="24"/>
        </w:rPr>
        <w:t>.</w:t>
      </w:r>
    </w:p>
    <w:p w14:paraId="69D6DA02" w14:textId="2EBB4B1D" w:rsidR="00B83258" w:rsidRPr="00F625E8" w:rsidRDefault="00B83258" w:rsidP="00156C21">
      <w:pPr>
        <w:spacing w:after="240"/>
        <w:ind w:left="709"/>
        <w:rPr>
          <w:rFonts w:asciiTheme="majorHAnsi" w:hAnsiTheme="majorHAnsi" w:cstheme="majorHAnsi"/>
        </w:rPr>
      </w:pPr>
      <w:r w:rsidRPr="00F625E8">
        <w:rPr>
          <w:rFonts w:asciiTheme="majorHAnsi" w:hAnsiTheme="majorHAnsi" w:cstheme="majorHAnsi"/>
        </w:rPr>
        <w:t>La multa que se aplicará por incumplimiento de la fecha de término de las Obras</w:t>
      </w:r>
      <w:r w:rsidR="00104A51" w:rsidRPr="00F625E8">
        <w:rPr>
          <w:rFonts w:asciiTheme="majorHAnsi" w:hAnsiTheme="majorHAnsi" w:cstheme="majorHAnsi"/>
        </w:rPr>
        <w:t>, según lo establecido en las Bases Administrativas Especiales,</w:t>
      </w:r>
      <w:r w:rsidRPr="00F625E8">
        <w:rPr>
          <w:rFonts w:asciiTheme="majorHAnsi" w:hAnsiTheme="majorHAnsi" w:cstheme="majorHAnsi"/>
        </w:rPr>
        <w:t xml:space="preserve"> será por el valor equivalente a uno </w:t>
      </w:r>
      <w:r w:rsidRPr="00F625E8">
        <w:rPr>
          <w:rFonts w:asciiTheme="majorHAnsi" w:hAnsiTheme="majorHAnsi" w:cstheme="majorHAnsi"/>
        </w:rPr>
        <w:lastRenderedPageBreak/>
        <w:t>coma cinco por ciento (1,5%) del Precio del Contrato por cada semana de atraso, con un tope máximo de diez por ciento (10%) del Precio del Contrato.</w:t>
      </w:r>
    </w:p>
    <w:p w14:paraId="623D733F" w14:textId="0ED0864D" w:rsidR="00D407D6" w:rsidRPr="00F625E8" w:rsidRDefault="00D407D6" w:rsidP="00156C21">
      <w:pPr>
        <w:spacing w:after="240"/>
        <w:ind w:left="709"/>
        <w:rPr>
          <w:rFonts w:asciiTheme="majorHAnsi" w:hAnsiTheme="majorHAnsi" w:cstheme="majorHAnsi"/>
        </w:rPr>
      </w:pPr>
      <w:r w:rsidRPr="00F625E8">
        <w:rPr>
          <w:rFonts w:asciiTheme="majorHAnsi" w:hAnsiTheme="majorHAnsi" w:cstheme="majorHAnsi"/>
        </w:rPr>
        <w:t>Esta multa está sujeta al límite de multas de la cláusula 3.12 de las Bases Administrativas Generales.</w:t>
      </w:r>
    </w:p>
    <w:p w14:paraId="7276629A" w14:textId="77777777" w:rsidR="00B83258" w:rsidRPr="00F625E8" w:rsidRDefault="00B83258" w:rsidP="00156C21">
      <w:pPr>
        <w:pStyle w:val="Prrafodelista"/>
        <w:numPr>
          <w:ilvl w:val="0"/>
          <w:numId w:val="20"/>
        </w:numPr>
        <w:rPr>
          <w:rFonts w:asciiTheme="majorHAnsi" w:hAnsiTheme="majorHAnsi" w:cstheme="majorHAnsi"/>
          <w:b/>
          <w:bCs/>
          <w:sz w:val="24"/>
          <w:szCs w:val="24"/>
        </w:rPr>
      </w:pPr>
      <w:bookmarkStart w:id="4" w:name="_Toc494269624"/>
      <w:r w:rsidRPr="00F625E8">
        <w:rPr>
          <w:rFonts w:asciiTheme="majorHAnsi" w:hAnsiTheme="majorHAnsi" w:cstheme="majorHAnsi"/>
          <w:b/>
          <w:bCs/>
          <w:sz w:val="24"/>
          <w:szCs w:val="24"/>
        </w:rPr>
        <w:t>MULTA POR INCUMPLIMIENTO DE HITOS INTERMEDIOS MULTABLES</w:t>
      </w:r>
      <w:bookmarkEnd w:id="4"/>
      <w:r w:rsidR="00156C21" w:rsidRPr="00F625E8">
        <w:rPr>
          <w:rFonts w:asciiTheme="majorHAnsi" w:hAnsiTheme="majorHAnsi" w:cstheme="majorHAnsi"/>
          <w:b/>
          <w:bCs/>
          <w:sz w:val="24"/>
          <w:szCs w:val="24"/>
        </w:rPr>
        <w:t>.</w:t>
      </w:r>
    </w:p>
    <w:p w14:paraId="42B1B305" w14:textId="49ABE894" w:rsidR="00B83258" w:rsidRPr="00F625E8" w:rsidRDefault="00B83258" w:rsidP="00156C21">
      <w:pPr>
        <w:ind w:left="709"/>
        <w:rPr>
          <w:rFonts w:asciiTheme="majorHAnsi" w:hAnsiTheme="majorHAnsi" w:cstheme="majorHAnsi"/>
        </w:rPr>
      </w:pPr>
      <w:bookmarkStart w:id="5" w:name="_Hlk493052045"/>
      <w:r w:rsidRPr="00F625E8">
        <w:rPr>
          <w:rFonts w:asciiTheme="majorHAnsi" w:hAnsiTheme="majorHAnsi" w:cstheme="majorHAnsi"/>
        </w:rPr>
        <w:t xml:space="preserve">La multa que se aplicará por incumplimiento de los Hitos Intermedios Multables incluidos en el Programa Maestro del Contrato, establecidos de acuerdo a la cláusula </w:t>
      </w:r>
      <w:r w:rsidR="00D625E0" w:rsidRPr="00F625E8">
        <w:rPr>
          <w:rFonts w:asciiTheme="majorHAnsi" w:hAnsiTheme="majorHAnsi" w:cstheme="majorHAnsi"/>
        </w:rPr>
        <w:t>6</w:t>
      </w:r>
      <w:r w:rsidRPr="00F625E8">
        <w:rPr>
          <w:rFonts w:asciiTheme="majorHAnsi" w:hAnsiTheme="majorHAnsi" w:cstheme="majorHAnsi"/>
        </w:rPr>
        <w:t>.</w:t>
      </w:r>
      <w:r w:rsidR="00BF44AC" w:rsidRPr="00F625E8">
        <w:rPr>
          <w:rFonts w:asciiTheme="majorHAnsi" w:hAnsiTheme="majorHAnsi" w:cstheme="majorHAnsi"/>
        </w:rPr>
        <w:t xml:space="preserve">3 </w:t>
      </w:r>
      <w:r w:rsidRPr="00F625E8">
        <w:rPr>
          <w:rFonts w:asciiTheme="majorHAnsi" w:hAnsiTheme="majorHAnsi" w:cstheme="majorHAnsi"/>
        </w:rPr>
        <w:t xml:space="preserve">de las Bases Administrativas Generales, será por el valor equivalente a </w:t>
      </w:r>
      <w:proofErr w:type="gramStart"/>
      <w:r w:rsidRPr="00F625E8">
        <w:rPr>
          <w:rFonts w:asciiTheme="majorHAnsi" w:hAnsiTheme="majorHAnsi" w:cstheme="majorHAnsi"/>
        </w:rPr>
        <w:t>cero coma</w:t>
      </w:r>
      <w:proofErr w:type="gramEnd"/>
      <w:r w:rsidRPr="00F625E8">
        <w:rPr>
          <w:rFonts w:asciiTheme="majorHAnsi" w:hAnsiTheme="majorHAnsi" w:cstheme="majorHAnsi"/>
        </w:rPr>
        <w:t xml:space="preserve"> cinco por ciento (0,5%) del Precio del Contrato por cada semana de atraso en el cumplimiento de cualquiera de los Hitos Intermedios, el cual se contará hasta el cumplimiento efectivo de cada uno de los Hitos. </w:t>
      </w:r>
    </w:p>
    <w:p w14:paraId="362D9112" w14:textId="77777777" w:rsidR="00B83258" w:rsidRPr="00F625E8" w:rsidRDefault="00B83258" w:rsidP="00156C21">
      <w:pPr>
        <w:ind w:left="709"/>
        <w:rPr>
          <w:rFonts w:asciiTheme="majorHAnsi" w:hAnsiTheme="majorHAnsi" w:cstheme="majorHAnsi"/>
        </w:rPr>
      </w:pPr>
      <w:r w:rsidRPr="00F625E8">
        <w:rPr>
          <w:rFonts w:asciiTheme="majorHAnsi" w:hAnsiTheme="majorHAnsi" w:cstheme="majorHAnsi"/>
        </w:rPr>
        <w:t>La multa de esta cláusula es aplicable al atraso de cada uno de los Hitos Intermedios Multables y será, por lo tanto, aditiva, con un máximo de cinco por ciento (5%) del Precio del Contrato.</w:t>
      </w:r>
    </w:p>
    <w:p w14:paraId="0D23399B" w14:textId="64F8CAE4" w:rsidR="00B83258" w:rsidRPr="00F625E8" w:rsidRDefault="00B83258" w:rsidP="00156C21">
      <w:pPr>
        <w:spacing w:after="240"/>
        <w:ind w:left="709"/>
        <w:rPr>
          <w:rFonts w:asciiTheme="majorHAnsi" w:hAnsiTheme="majorHAnsi" w:cstheme="majorHAnsi"/>
        </w:rPr>
      </w:pPr>
      <w:r w:rsidRPr="00F625E8">
        <w:rPr>
          <w:rFonts w:asciiTheme="majorHAnsi" w:hAnsiTheme="majorHAnsi" w:cstheme="majorHAnsi"/>
        </w:rPr>
        <w:t xml:space="preserve">Estas multas serán condonadas </w:t>
      </w:r>
      <w:proofErr w:type="gramStart"/>
      <w:r w:rsidRPr="00F625E8">
        <w:rPr>
          <w:rFonts w:asciiTheme="majorHAnsi" w:hAnsiTheme="majorHAnsi" w:cstheme="majorHAnsi"/>
        </w:rPr>
        <w:t>en caso que</w:t>
      </w:r>
      <w:proofErr w:type="gramEnd"/>
      <w:r w:rsidRPr="00F625E8">
        <w:rPr>
          <w:rFonts w:asciiTheme="majorHAnsi" w:hAnsiTheme="majorHAnsi" w:cstheme="majorHAnsi"/>
        </w:rPr>
        <w:t xml:space="preserve"> el </w:t>
      </w:r>
      <w:r w:rsidR="00DD7B26">
        <w:rPr>
          <w:rFonts w:asciiTheme="majorHAnsi" w:hAnsiTheme="majorHAnsi" w:cstheme="majorHAnsi"/>
        </w:rPr>
        <w:t>Adjudicatario</w:t>
      </w:r>
      <w:r w:rsidRPr="00F625E8">
        <w:rPr>
          <w:rFonts w:asciiTheme="majorHAnsi" w:hAnsiTheme="majorHAnsi" w:cstheme="majorHAnsi"/>
        </w:rPr>
        <w:t xml:space="preserve"> cumpla con el plazo de término de la Obra establecido en el Contrato.</w:t>
      </w:r>
    </w:p>
    <w:p w14:paraId="39385731" w14:textId="19ACA723" w:rsidR="00D407D6" w:rsidRPr="00F625E8" w:rsidRDefault="00D407D6" w:rsidP="00D407D6">
      <w:pPr>
        <w:spacing w:after="240"/>
        <w:ind w:left="709"/>
        <w:rPr>
          <w:rFonts w:asciiTheme="majorHAnsi" w:hAnsiTheme="majorHAnsi" w:cstheme="majorHAnsi"/>
        </w:rPr>
      </w:pPr>
      <w:r w:rsidRPr="00F625E8">
        <w:rPr>
          <w:rFonts w:asciiTheme="majorHAnsi" w:hAnsiTheme="majorHAnsi" w:cstheme="majorHAnsi"/>
        </w:rPr>
        <w:t>Estas multas están sujetas al límite de multas de la cláusula 3.12 de las Bases Administrativas Generales.</w:t>
      </w:r>
    </w:p>
    <w:p w14:paraId="238DCA20" w14:textId="77777777" w:rsidR="00D407D6" w:rsidRPr="00F625E8" w:rsidRDefault="00D407D6" w:rsidP="00156C21">
      <w:pPr>
        <w:spacing w:after="240"/>
        <w:ind w:left="709"/>
        <w:rPr>
          <w:rFonts w:asciiTheme="majorHAnsi" w:hAnsiTheme="majorHAnsi" w:cstheme="majorHAnsi"/>
        </w:rPr>
      </w:pPr>
    </w:p>
    <w:p w14:paraId="1B65AF86" w14:textId="77777777" w:rsidR="00B83258" w:rsidRPr="00F625E8" w:rsidRDefault="00B83258" w:rsidP="00156C21">
      <w:pPr>
        <w:pStyle w:val="Prrafodelista"/>
        <w:numPr>
          <w:ilvl w:val="0"/>
          <w:numId w:val="20"/>
        </w:numPr>
        <w:rPr>
          <w:rFonts w:asciiTheme="majorHAnsi" w:hAnsiTheme="majorHAnsi" w:cstheme="majorHAnsi"/>
          <w:b/>
          <w:bCs/>
          <w:sz w:val="24"/>
          <w:szCs w:val="24"/>
        </w:rPr>
      </w:pPr>
      <w:bookmarkStart w:id="6" w:name="_Toc494269625"/>
      <w:bookmarkEnd w:id="5"/>
      <w:r w:rsidRPr="00F625E8">
        <w:rPr>
          <w:rFonts w:asciiTheme="majorHAnsi" w:hAnsiTheme="majorHAnsi" w:cstheme="majorHAnsi"/>
          <w:b/>
          <w:bCs/>
          <w:sz w:val="24"/>
          <w:szCs w:val="24"/>
        </w:rPr>
        <w:t>MULTA POR EL INCUMPLIMIENTO DE DISPOSICIONES TÉCNICAS Y/O ADMINISTRATIVAS O POR ATRASO EN LA ENTREGA DE INFORMACIÓN</w:t>
      </w:r>
      <w:bookmarkEnd w:id="6"/>
      <w:r w:rsidR="00156C21" w:rsidRPr="00F625E8">
        <w:rPr>
          <w:rFonts w:asciiTheme="majorHAnsi" w:hAnsiTheme="majorHAnsi" w:cstheme="majorHAnsi"/>
          <w:b/>
          <w:bCs/>
          <w:sz w:val="24"/>
          <w:szCs w:val="24"/>
        </w:rPr>
        <w:t>.</w:t>
      </w:r>
    </w:p>
    <w:p w14:paraId="270B74B5" w14:textId="2D289B73" w:rsidR="00B83258" w:rsidRPr="00F625E8" w:rsidRDefault="00B83258" w:rsidP="00156C21">
      <w:pPr>
        <w:ind w:left="709"/>
        <w:rPr>
          <w:rFonts w:asciiTheme="majorHAnsi" w:hAnsiTheme="majorHAnsi" w:cstheme="majorHAnsi"/>
        </w:rPr>
      </w:pPr>
      <w:bookmarkStart w:id="7" w:name="_Hlk493052293"/>
      <w:r w:rsidRPr="00F625E8">
        <w:rPr>
          <w:rFonts w:asciiTheme="majorHAnsi" w:hAnsiTheme="majorHAnsi" w:cstheme="majorHAnsi"/>
        </w:rPr>
        <w:t xml:space="preserve">La multa que se aplicará al </w:t>
      </w:r>
      <w:r w:rsidR="00DD7B26">
        <w:rPr>
          <w:rFonts w:asciiTheme="majorHAnsi" w:hAnsiTheme="majorHAnsi" w:cstheme="majorHAnsi"/>
        </w:rPr>
        <w:t>Adjudicatario</w:t>
      </w:r>
      <w:r w:rsidRPr="00F625E8">
        <w:rPr>
          <w:rFonts w:asciiTheme="majorHAnsi" w:hAnsiTheme="majorHAnsi" w:cstheme="majorHAnsi"/>
        </w:rPr>
        <w:t xml:space="preserve"> por el incumplimiento de disposiciones técnicas y/o administrativas, como así mismo por el atraso en la entrega de cualquiera de las informaciones que el </w:t>
      </w:r>
      <w:r w:rsidR="00DD7B26">
        <w:rPr>
          <w:rFonts w:asciiTheme="majorHAnsi" w:hAnsiTheme="majorHAnsi" w:cstheme="majorHAnsi"/>
        </w:rPr>
        <w:t>Adjudicatario</w:t>
      </w:r>
      <w:r w:rsidRPr="00F625E8">
        <w:rPr>
          <w:rFonts w:asciiTheme="majorHAnsi" w:hAnsiTheme="majorHAnsi" w:cstheme="majorHAnsi"/>
        </w:rPr>
        <w:t xml:space="preserve"> debe proporcionar al Inspector Jefe, será de dos mil dólares de los Estados Unidos de América (US$2.000) por cada día de incumplimiento.</w:t>
      </w:r>
    </w:p>
    <w:p w14:paraId="7D891319" w14:textId="7D4D97ED" w:rsidR="00B83258" w:rsidRPr="00F625E8" w:rsidRDefault="00B83258" w:rsidP="00156C21">
      <w:pPr>
        <w:ind w:left="709"/>
        <w:rPr>
          <w:rFonts w:asciiTheme="majorHAnsi" w:hAnsiTheme="majorHAnsi" w:cstheme="majorHAnsi"/>
        </w:rPr>
      </w:pPr>
      <w:r w:rsidRPr="00F625E8">
        <w:rPr>
          <w:rFonts w:asciiTheme="majorHAnsi" w:hAnsiTheme="majorHAnsi" w:cstheme="majorHAnsi"/>
        </w:rPr>
        <w:lastRenderedPageBreak/>
        <w:t xml:space="preserve">Esta multa podrá liquidarse en cada estado de pago que el </w:t>
      </w:r>
      <w:r w:rsidR="00DD7B26">
        <w:rPr>
          <w:rFonts w:asciiTheme="majorHAnsi" w:hAnsiTheme="majorHAnsi" w:cstheme="majorHAnsi"/>
        </w:rPr>
        <w:t>Adjudicatario</w:t>
      </w:r>
      <w:r w:rsidRPr="00F625E8">
        <w:rPr>
          <w:rFonts w:asciiTheme="majorHAnsi" w:hAnsiTheme="majorHAnsi" w:cstheme="majorHAnsi"/>
        </w:rPr>
        <w:t xml:space="preserve"> presente, </w:t>
      </w:r>
      <w:bookmarkStart w:id="8" w:name="_Hlk525722767"/>
      <w:r w:rsidRPr="00F625E8">
        <w:rPr>
          <w:rFonts w:asciiTheme="majorHAnsi" w:hAnsiTheme="majorHAnsi" w:cstheme="majorHAnsi"/>
        </w:rPr>
        <w:t xml:space="preserve">y no será condonable en ningún caso o motivo, </w:t>
      </w:r>
      <w:bookmarkEnd w:id="8"/>
      <w:r w:rsidRPr="00F625E8">
        <w:rPr>
          <w:rFonts w:asciiTheme="majorHAnsi" w:hAnsiTheme="majorHAnsi" w:cstheme="majorHAnsi"/>
        </w:rPr>
        <w:t xml:space="preserve">pudiendo cursarse en forma individual cada vez que sea aplicable. </w:t>
      </w:r>
    </w:p>
    <w:p w14:paraId="0EAEB400" w14:textId="4D8CA6F0" w:rsidR="00B83258" w:rsidRPr="00F625E8" w:rsidRDefault="00B83258" w:rsidP="00156C21">
      <w:pPr>
        <w:spacing w:after="240"/>
        <w:ind w:left="709"/>
        <w:rPr>
          <w:rFonts w:asciiTheme="majorHAnsi" w:hAnsiTheme="majorHAnsi" w:cstheme="majorHAnsi"/>
        </w:rPr>
      </w:pPr>
      <w:r w:rsidRPr="00F625E8">
        <w:rPr>
          <w:rFonts w:asciiTheme="majorHAnsi" w:hAnsiTheme="majorHAnsi" w:cstheme="majorHAnsi"/>
        </w:rPr>
        <w:t xml:space="preserve">Esta multa es aplicable a cada una de las informaciones solicitadas y será, por lo tanto, aditiva y están sujetas al límite de multas de la cláusula </w:t>
      </w:r>
      <w:r w:rsidR="00621E6F" w:rsidRPr="00F625E8">
        <w:rPr>
          <w:rFonts w:asciiTheme="majorHAnsi" w:hAnsiTheme="majorHAnsi" w:cstheme="majorHAnsi"/>
        </w:rPr>
        <w:t>3</w:t>
      </w:r>
      <w:r w:rsidRPr="00F625E8">
        <w:rPr>
          <w:rFonts w:asciiTheme="majorHAnsi" w:hAnsiTheme="majorHAnsi" w:cstheme="majorHAnsi"/>
        </w:rPr>
        <w:t>.1</w:t>
      </w:r>
      <w:r w:rsidR="0036124C" w:rsidRPr="00F625E8">
        <w:rPr>
          <w:rFonts w:asciiTheme="majorHAnsi" w:hAnsiTheme="majorHAnsi" w:cstheme="majorHAnsi"/>
        </w:rPr>
        <w:t>2</w:t>
      </w:r>
      <w:r w:rsidRPr="00F625E8">
        <w:rPr>
          <w:rFonts w:asciiTheme="majorHAnsi" w:hAnsiTheme="majorHAnsi" w:cstheme="majorHAnsi"/>
        </w:rPr>
        <w:t xml:space="preserve"> de las </w:t>
      </w:r>
      <w:r w:rsidR="00515361" w:rsidRPr="00F625E8">
        <w:rPr>
          <w:rFonts w:asciiTheme="majorHAnsi" w:hAnsiTheme="majorHAnsi" w:cstheme="majorHAnsi"/>
        </w:rPr>
        <w:t>Bases Administrativas Generales</w:t>
      </w:r>
      <w:r w:rsidRPr="00F625E8">
        <w:rPr>
          <w:rFonts w:asciiTheme="majorHAnsi" w:hAnsiTheme="majorHAnsi" w:cstheme="majorHAnsi"/>
        </w:rPr>
        <w:t xml:space="preserve">. </w:t>
      </w:r>
    </w:p>
    <w:p w14:paraId="27ED240C" w14:textId="77777777" w:rsidR="00F1711E" w:rsidRPr="00F625E8" w:rsidRDefault="00F1711E" w:rsidP="00156C21">
      <w:pPr>
        <w:spacing w:after="240"/>
        <w:ind w:left="709"/>
        <w:rPr>
          <w:rFonts w:asciiTheme="majorHAnsi" w:hAnsiTheme="majorHAnsi" w:cstheme="majorHAnsi"/>
        </w:rPr>
      </w:pPr>
    </w:p>
    <w:p w14:paraId="5F3C18AC" w14:textId="77777777" w:rsidR="00B83258" w:rsidRPr="00F625E8" w:rsidRDefault="00B83258" w:rsidP="00156C21">
      <w:pPr>
        <w:pStyle w:val="Prrafodelista"/>
        <w:numPr>
          <w:ilvl w:val="0"/>
          <w:numId w:val="20"/>
        </w:numPr>
        <w:rPr>
          <w:rFonts w:asciiTheme="majorHAnsi" w:hAnsiTheme="majorHAnsi" w:cstheme="majorHAnsi"/>
          <w:b/>
          <w:bCs/>
          <w:sz w:val="24"/>
          <w:szCs w:val="24"/>
        </w:rPr>
      </w:pPr>
      <w:bookmarkStart w:id="9" w:name="_Toc494269626"/>
      <w:bookmarkEnd w:id="7"/>
      <w:r w:rsidRPr="00F625E8">
        <w:rPr>
          <w:rFonts w:asciiTheme="majorHAnsi" w:hAnsiTheme="majorHAnsi" w:cstheme="majorHAnsi"/>
          <w:b/>
          <w:bCs/>
          <w:sz w:val="24"/>
          <w:szCs w:val="24"/>
        </w:rPr>
        <w:t>MULTAS POR INCUMPLIMIENTO DE LAS NORMAS DE PROTECCIÓN DEL MEDIO AMBIENTE</w:t>
      </w:r>
      <w:bookmarkEnd w:id="9"/>
      <w:r w:rsidRPr="00F625E8">
        <w:rPr>
          <w:rFonts w:asciiTheme="majorHAnsi" w:hAnsiTheme="majorHAnsi" w:cstheme="majorHAnsi"/>
          <w:b/>
          <w:bCs/>
          <w:sz w:val="24"/>
          <w:szCs w:val="24"/>
        </w:rPr>
        <w:t xml:space="preserve"> Y DE HIGIENE Y SEGURIDAD Y SALUD OCUPACIONAL</w:t>
      </w:r>
      <w:r w:rsidR="00156C21" w:rsidRPr="00F625E8">
        <w:rPr>
          <w:rFonts w:asciiTheme="majorHAnsi" w:hAnsiTheme="majorHAnsi" w:cstheme="majorHAnsi"/>
          <w:b/>
          <w:bCs/>
          <w:sz w:val="24"/>
          <w:szCs w:val="24"/>
        </w:rPr>
        <w:t>.</w:t>
      </w:r>
    </w:p>
    <w:p w14:paraId="1F8B72ED" w14:textId="29AAFD5D" w:rsidR="00B83258" w:rsidRPr="00F625E8" w:rsidRDefault="00B83258" w:rsidP="00156C21">
      <w:pPr>
        <w:ind w:left="709"/>
        <w:rPr>
          <w:rFonts w:asciiTheme="majorHAnsi" w:hAnsiTheme="majorHAnsi" w:cstheme="majorHAnsi"/>
          <w:lang w:val="es-CL"/>
        </w:rPr>
      </w:pPr>
      <w:r w:rsidRPr="00F625E8">
        <w:rPr>
          <w:rFonts w:asciiTheme="majorHAnsi" w:hAnsiTheme="majorHAnsi" w:cstheme="majorHAnsi"/>
        </w:rPr>
        <w:t xml:space="preserve">En caso de </w:t>
      </w:r>
      <w:r w:rsidRPr="00F625E8">
        <w:rPr>
          <w:rFonts w:asciiTheme="majorHAnsi" w:hAnsiTheme="majorHAnsi" w:cstheme="majorHAnsi"/>
          <w:lang w:val="es-CL"/>
        </w:rPr>
        <w:t xml:space="preserve">incumplimiento de alguna disposición establecida en el manual o reglamento de medio ambiente para empresas contratistas informado por el Mandante, de algún compromiso u obligación establecida en la Declaración o Estudio de Impacto Ambiental o en la Resolución de Calificación Ambiental del proyecto o de cualquiera disposición ambiental establecida en la ley, o del manual o reglamento de higiene y seguridad y salud ocupacional para empresas contratistas informado por el Mandante así como de cualquier disposición en materia de higiene y seguridad y salud ocupacional establecida en la ley, el Mandante aplicará al </w:t>
      </w:r>
      <w:r w:rsidR="00DD7B26">
        <w:rPr>
          <w:rFonts w:asciiTheme="majorHAnsi" w:hAnsiTheme="majorHAnsi" w:cstheme="majorHAnsi"/>
          <w:lang w:val="es-CL"/>
        </w:rPr>
        <w:t>Adjudicatario</w:t>
      </w:r>
      <w:r w:rsidRPr="00F625E8">
        <w:rPr>
          <w:rFonts w:asciiTheme="majorHAnsi" w:hAnsiTheme="majorHAnsi" w:cstheme="majorHAnsi"/>
          <w:lang w:val="es-CL"/>
        </w:rPr>
        <w:t xml:space="preserve"> una multa por un valor de ocho mil dólares de los Estados Unidos de América (US$8.000), por cada evento de incumplimiento.</w:t>
      </w:r>
    </w:p>
    <w:p w14:paraId="43C4ABEA" w14:textId="77777777" w:rsidR="00B83258" w:rsidRPr="00F625E8" w:rsidRDefault="00B83258" w:rsidP="00156C21">
      <w:pPr>
        <w:ind w:left="709"/>
        <w:rPr>
          <w:rFonts w:asciiTheme="majorHAnsi" w:hAnsiTheme="majorHAnsi" w:cstheme="majorHAnsi"/>
          <w:lang w:val="es-CL"/>
        </w:rPr>
      </w:pPr>
      <w:r w:rsidRPr="00F625E8">
        <w:rPr>
          <w:rFonts w:asciiTheme="majorHAnsi" w:hAnsiTheme="majorHAnsi" w:cstheme="majorHAnsi"/>
          <w:lang w:val="es-CL"/>
        </w:rPr>
        <w:t>En caso de no subsanar el incumplimiento en el plazo otorgado por el Inspector Jefe, o en el plazo otorgado por la autoridad ambiental o laboral, respectivamente, el monto de la multa se volverá a aplicar.</w:t>
      </w:r>
    </w:p>
    <w:p w14:paraId="6B04043A" w14:textId="77777777" w:rsidR="00B83258" w:rsidRPr="00F625E8" w:rsidRDefault="00B83258" w:rsidP="00156C21">
      <w:pPr>
        <w:ind w:left="709"/>
        <w:rPr>
          <w:rFonts w:asciiTheme="majorHAnsi" w:hAnsiTheme="majorHAnsi" w:cstheme="majorHAnsi"/>
          <w:lang w:val="es-CL"/>
        </w:rPr>
      </w:pPr>
      <w:r w:rsidRPr="00F625E8">
        <w:rPr>
          <w:rFonts w:asciiTheme="majorHAnsi" w:hAnsiTheme="majorHAnsi" w:cstheme="majorHAnsi"/>
          <w:lang w:val="es-CL"/>
        </w:rPr>
        <w:t>Adicionalmente se aplicará una multa diaria de dos mil dólares de los Estados Unidos de América (US$2.000) hasta que el incumplimiento sea completamente subsanado a plena conformidad del Inspector Jefe o de la autoridad ambiental.</w:t>
      </w:r>
    </w:p>
    <w:p w14:paraId="14230535" w14:textId="2041A988" w:rsidR="00B83258" w:rsidRPr="00F625E8" w:rsidRDefault="00B83258" w:rsidP="00156C21">
      <w:pPr>
        <w:ind w:left="709"/>
        <w:rPr>
          <w:rFonts w:asciiTheme="majorHAnsi" w:hAnsiTheme="majorHAnsi" w:cstheme="majorHAnsi"/>
          <w:lang w:val="es-CL"/>
        </w:rPr>
      </w:pPr>
      <w:r w:rsidRPr="00F625E8">
        <w:rPr>
          <w:rFonts w:asciiTheme="majorHAnsi" w:hAnsiTheme="majorHAnsi" w:cstheme="majorHAnsi"/>
          <w:lang w:val="es-CL"/>
        </w:rPr>
        <w:t xml:space="preserve">Estas multas podrán liquidarse en cada estado de pago que el </w:t>
      </w:r>
      <w:r w:rsidR="00DD7B26">
        <w:rPr>
          <w:rFonts w:asciiTheme="majorHAnsi" w:hAnsiTheme="majorHAnsi" w:cstheme="majorHAnsi"/>
          <w:lang w:val="es-CL"/>
        </w:rPr>
        <w:t>Adjudicatario</w:t>
      </w:r>
      <w:r w:rsidRPr="00F625E8">
        <w:rPr>
          <w:rFonts w:asciiTheme="majorHAnsi" w:hAnsiTheme="majorHAnsi" w:cstheme="majorHAnsi"/>
          <w:lang w:val="es-CL"/>
        </w:rPr>
        <w:t xml:space="preserve"> presente, y no serán </w:t>
      </w:r>
      <w:proofErr w:type="spellStart"/>
      <w:r w:rsidRPr="00F625E8">
        <w:rPr>
          <w:rFonts w:asciiTheme="majorHAnsi" w:hAnsiTheme="majorHAnsi" w:cstheme="majorHAnsi"/>
          <w:lang w:val="es-CL"/>
        </w:rPr>
        <w:t>condonables</w:t>
      </w:r>
      <w:proofErr w:type="spellEnd"/>
      <w:r w:rsidRPr="00F625E8">
        <w:rPr>
          <w:rFonts w:asciiTheme="majorHAnsi" w:hAnsiTheme="majorHAnsi" w:cstheme="majorHAnsi"/>
          <w:lang w:val="es-CL"/>
        </w:rPr>
        <w:t xml:space="preserve"> en ningún caso o motivo, pudiendo cursarse en forma individual cada vez que sean aplicables. </w:t>
      </w:r>
    </w:p>
    <w:p w14:paraId="1E8B7788" w14:textId="687047EB" w:rsidR="00B83258" w:rsidRPr="00F625E8" w:rsidRDefault="00B83258" w:rsidP="00156C21">
      <w:pPr>
        <w:spacing w:after="240"/>
        <w:ind w:left="709"/>
        <w:rPr>
          <w:rFonts w:asciiTheme="majorHAnsi" w:hAnsiTheme="majorHAnsi" w:cstheme="majorHAnsi"/>
          <w:lang w:val="es-CL"/>
        </w:rPr>
      </w:pPr>
      <w:r w:rsidRPr="00F625E8">
        <w:rPr>
          <w:rFonts w:asciiTheme="majorHAnsi" w:hAnsiTheme="majorHAnsi" w:cstheme="majorHAnsi"/>
          <w:lang w:val="es-CL"/>
        </w:rPr>
        <w:lastRenderedPageBreak/>
        <w:t xml:space="preserve">Estas multas son aditivas y están sujetas al límite de multas de la cláusula </w:t>
      </w:r>
      <w:r w:rsidR="00FA0F7C" w:rsidRPr="00F625E8">
        <w:rPr>
          <w:rFonts w:asciiTheme="majorHAnsi" w:hAnsiTheme="majorHAnsi" w:cstheme="majorHAnsi"/>
          <w:lang w:val="es-CL"/>
        </w:rPr>
        <w:t>3</w:t>
      </w:r>
      <w:r w:rsidRPr="00F625E8">
        <w:rPr>
          <w:rFonts w:asciiTheme="majorHAnsi" w:hAnsiTheme="majorHAnsi" w:cstheme="majorHAnsi"/>
          <w:lang w:val="es-CL"/>
        </w:rPr>
        <w:t>.1</w:t>
      </w:r>
      <w:r w:rsidR="0036124C" w:rsidRPr="00F625E8">
        <w:rPr>
          <w:rFonts w:asciiTheme="majorHAnsi" w:hAnsiTheme="majorHAnsi" w:cstheme="majorHAnsi"/>
          <w:lang w:val="es-CL"/>
        </w:rPr>
        <w:t>2</w:t>
      </w:r>
      <w:r w:rsidRPr="00F625E8">
        <w:rPr>
          <w:rFonts w:asciiTheme="majorHAnsi" w:hAnsiTheme="majorHAnsi" w:cstheme="majorHAnsi"/>
          <w:lang w:val="es-CL"/>
        </w:rPr>
        <w:t xml:space="preserve"> de las </w:t>
      </w:r>
      <w:r w:rsidR="00515361" w:rsidRPr="00F625E8">
        <w:rPr>
          <w:rFonts w:asciiTheme="majorHAnsi" w:hAnsiTheme="majorHAnsi" w:cstheme="majorHAnsi"/>
        </w:rPr>
        <w:t>Bases Administrativas Generales</w:t>
      </w:r>
      <w:r w:rsidRPr="00F625E8">
        <w:rPr>
          <w:rFonts w:asciiTheme="majorHAnsi" w:hAnsiTheme="majorHAnsi" w:cstheme="majorHAnsi"/>
          <w:lang w:val="es-CL"/>
        </w:rPr>
        <w:t>.</w:t>
      </w:r>
    </w:p>
    <w:p w14:paraId="67755580" w14:textId="77777777" w:rsidR="00B83258" w:rsidRPr="00F625E8" w:rsidRDefault="00B83258" w:rsidP="00156C21">
      <w:pPr>
        <w:pStyle w:val="Prrafodelista"/>
        <w:numPr>
          <w:ilvl w:val="0"/>
          <w:numId w:val="20"/>
        </w:numPr>
        <w:rPr>
          <w:rFonts w:asciiTheme="majorHAnsi" w:hAnsiTheme="majorHAnsi" w:cstheme="majorHAnsi"/>
          <w:b/>
          <w:bCs/>
          <w:sz w:val="24"/>
          <w:szCs w:val="24"/>
        </w:rPr>
      </w:pPr>
      <w:bookmarkStart w:id="10" w:name="_Toc494269627"/>
      <w:r w:rsidRPr="00F625E8">
        <w:rPr>
          <w:rFonts w:asciiTheme="majorHAnsi" w:hAnsiTheme="majorHAnsi" w:cstheme="majorHAnsi"/>
          <w:b/>
          <w:bCs/>
          <w:sz w:val="24"/>
          <w:szCs w:val="24"/>
        </w:rPr>
        <w:t>MULTAS POR ATRASO EN CORREGIR DEFECTOS DE DISEÑO, DE CONSTRUCCIÓN, DE MONTAJE O DE UN EQUIPO DURANTE EL PERÍODO DE GARANTÍA</w:t>
      </w:r>
      <w:bookmarkEnd w:id="10"/>
      <w:r w:rsidR="00507ACD" w:rsidRPr="00F625E8">
        <w:rPr>
          <w:rFonts w:asciiTheme="majorHAnsi" w:hAnsiTheme="majorHAnsi" w:cstheme="majorHAnsi"/>
          <w:b/>
          <w:bCs/>
          <w:sz w:val="24"/>
          <w:szCs w:val="24"/>
        </w:rPr>
        <w:t>.</w:t>
      </w:r>
    </w:p>
    <w:p w14:paraId="1B5DF914" w14:textId="433E679E" w:rsidR="00B83258" w:rsidRPr="00F625E8" w:rsidRDefault="00B83258" w:rsidP="00087D12">
      <w:pPr>
        <w:ind w:left="709"/>
        <w:rPr>
          <w:rFonts w:asciiTheme="majorHAnsi" w:hAnsiTheme="majorHAnsi" w:cstheme="majorHAnsi"/>
        </w:rPr>
      </w:pPr>
      <w:r w:rsidRPr="00F625E8">
        <w:rPr>
          <w:rFonts w:asciiTheme="majorHAnsi" w:hAnsiTheme="majorHAnsi" w:cstheme="majorHAnsi"/>
        </w:rPr>
        <w:t xml:space="preserve">La multa que se aplicará por el atraso en que el </w:t>
      </w:r>
      <w:r w:rsidR="00DD7B26">
        <w:rPr>
          <w:rFonts w:asciiTheme="majorHAnsi" w:hAnsiTheme="majorHAnsi" w:cstheme="majorHAnsi"/>
        </w:rPr>
        <w:t>Adjudicatario</w:t>
      </w:r>
      <w:r w:rsidRPr="00F625E8">
        <w:rPr>
          <w:rFonts w:asciiTheme="majorHAnsi" w:hAnsiTheme="majorHAnsi" w:cstheme="majorHAnsi"/>
        </w:rPr>
        <w:t xml:space="preserve"> </w:t>
      </w:r>
      <w:r w:rsidR="00087D12" w:rsidRPr="00F625E8">
        <w:rPr>
          <w:rFonts w:asciiTheme="majorHAnsi" w:hAnsiTheme="majorHAnsi" w:cstheme="majorHAnsi"/>
        </w:rPr>
        <w:t xml:space="preserve">incurra para </w:t>
      </w:r>
      <w:r w:rsidRPr="00F625E8">
        <w:rPr>
          <w:rFonts w:asciiTheme="majorHAnsi" w:hAnsiTheme="majorHAnsi" w:cstheme="majorHAnsi"/>
        </w:rPr>
        <w:t>corr</w:t>
      </w:r>
      <w:r w:rsidR="00087D12" w:rsidRPr="00F625E8">
        <w:rPr>
          <w:rFonts w:asciiTheme="majorHAnsi" w:hAnsiTheme="majorHAnsi" w:cstheme="majorHAnsi"/>
        </w:rPr>
        <w:t>egir</w:t>
      </w:r>
      <w:r w:rsidRPr="00F625E8">
        <w:rPr>
          <w:rFonts w:asciiTheme="majorHAnsi" w:hAnsiTheme="majorHAnsi" w:cstheme="majorHAnsi"/>
        </w:rPr>
        <w:t xml:space="preserve"> un defecto de diseño, de construcción, montaje,</w:t>
      </w:r>
      <w:r w:rsidRPr="00F625E8">
        <w:rPr>
          <w:rFonts w:asciiTheme="majorHAnsi" w:hAnsiTheme="majorHAnsi" w:cstheme="majorHAnsi"/>
          <w:lang w:val="es-CL"/>
        </w:rPr>
        <w:t xml:space="preserve"> </w:t>
      </w:r>
      <w:r w:rsidRPr="00F625E8">
        <w:rPr>
          <w:rFonts w:asciiTheme="majorHAnsi" w:hAnsiTheme="majorHAnsi" w:cstheme="majorHAnsi"/>
        </w:rPr>
        <w:t>suministro, obras o de un equipo durante el período de garantía de las obras, incluyendo el incumplimiento de los plazos y programas de reparación, será de un valor de diez mil dólares de los Estados Unidos de América (US$ 10.000) por día de atraso, el cual se contará hasta el cumplimiento efectivo de cada uno de dichos trabajos</w:t>
      </w:r>
      <w:bookmarkStart w:id="11" w:name="_Toc303700352"/>
      <w:bookmarkStart w:id="12" w:name="_Toc306178311"/>
      <w:bookmarkEnd w:id="11"/>
      <w:bookmarkEnd w:id="12"/>
      <w:r w:rsidRPr="00F625E8">
        <w:rPr>
          <w:rFonts w:asciiTheme="majorHAnsi" w:hAnsiTheme="majorHAnsi" w:cstheme="majorHAnsi"/>
        </w:rPr>
        <w:t>.</w:t>
      </w:r>
    </w:p>
    <w:p w14:paraId="7F29251E" w14:textId="6DDE0349" w:rsidR="00915FF1" w:rsidRPr="00F625E8" w:rsidRDefault="00FC4D72" w:rsidP="00915FF1">
      <w:pPr>
        <w:ind w:left="709"/>
        <w:rPr>
          <w:rFonts w:asciiTheme="majorHAnsi" w:hAnsiTheme="majorHAnsi" w:cstheme="majorHAnsi"/>
          <w:lang w:val="es-CL"/>
        </w:rPr>
      </w:pPr>
      <w:r w:rsidRPr="00F625E8">
        <w:rPr>
          <w:rFonts w:asciiTheme="majorHAnsi" w:hAnsiTheme="majorHAnsi" w:cstheme="majorHAnsi"/>
          <w:lang w:val="es-ES"/>
        </w:rPr>
        <w:t xml:space="preserve">Esta multa podrá liquidarse </w:t>
      </w:r>
      <w:r w:rsidR="007167C5" w:rsidRPr="00F625E8">
        <w:rPr>
          <w:rFonts w:asciiTheme="majorHAnsi" w:hAnsiTheme="majorHAnsi" w:cstheme="majorHAnsi"/>
          <w:lang w:val="es-ES"/>
        </w:rPr>
        <w:t xml:space="preserve">y descontarse de cualquier monto que se le adeude al </w:t>
      </w:r>
      <w:r w:rsidR="00DD7B26">
        <w:rPr>
          <w:rFonts w:asciiTheme="majorHAnsi" w:hAnsiTheme="majorHAnsi" w:cstheme="majorHAnsi"/>
          <w:lang w:val="es-ES"/>
        </w:rPr>
        <w:t>Adjudicatario</w:t>
      </w:r>
      <w:r w:rsidR="007167C5" w:rsidRPr="00F625E8">
        <w:rPr>
          <w:rFonts w:asciiTheme="majorHAnsi" w:hAnsiTheme="majorHAnsi" w:cstheme="majorHAnsi"/>
          <w:lang w:val="es-ES"/>
        </w:rPr>
        <w:t xml:space="preserve">. </w:t>
      </w:r>
      <w:bookmarkStart w:id="13" w:name="_Hlk525723605"/>
      <w:proofErr w:type="gramStart"/>
      <w:r w:rsidRPr="00F625E8">
        <w:rPr>
          <w:rFonts w:asciiTheme="majorHAnsi" w:hAnsiTheme="majorHAnsi" w:cstheme="majorHAnsi"/>
          <w:lang w:val="es-ES"/>
        </w:rPr>
        <w:t>En caso que</w:t>
      </w:r>
      <w:proofErr w:type="gramEnd"/>
      <w:r w:rsidRPr="00F625E8">
        <w:rPr>
          <w:rFonts w:asciiTheme="majorHAnsi" w:hAnsiTheme="majorHAnsi" w:cstheme="majorHAnsi"/>
          <w:lang w:val="es-ES"/>
        </w:rPr>
        <w:t xml:space="preserve"> </w:t>
      </w:r>
      <w:r w:rsidR="007167C5" w:rsidRPr="00F625E8">
        <w:rPr>
          <w:rFonts w:asciiTheme="majorHAnsi" w:hAnsiTheme="majorHAnsi" w:cstheme="majorHAnsi"/>
          <w:lang w:val="es-ES"/>
        </w:rPr>
        <w:t xml:space="preserve">el </w:t>
      </w:r>
      <w:r w:rsidR="00DD7B26">
        <w:rPr>
          <w:rFonts w:asciiTheme="majorHAnsi" w:hAnsiTheme="majorHAnsi" w:cstheme="majorHAnsi"/>
          <w:lang w:val="es-ES"/>
        </w:rPr>
        <w:t>Adjudicatario</w:t>
      </w:r>
      <w:r w:rsidR="007167C5" w:rsidRPr="00F625E8">
        <w:rPr>
          <w:rFonts w:asciiTheme="majorHAnsi" w:hAnsiTheme="majorHAnsi" w:cstheme="majorHAnsi"/>
          <w:lang w:val="es-ES"/>
        </w:rPr>
        <w:t xml:space="preserve"> </w:t>
      </w:r>
      <w:r w:rsidRPr="00F625E8">
        <w:rPr>
          <w:rFonts w:asciiTheme="majorHAnsi" w:hAnsiTheme="majorHAnsi" w:cstheme="majorHAnsi"/>
          <w:lang w:val="es-ES"/>
        </w:rPr>
        <w:t>no concurra al pago del cobro antes mencionado</w:t>
      </w:r>
      <w:bookmarkEnd w:id="13"/>
      <w:r w:rsidR="00E53986" w:rsidRPr="00F625E8">
        <w:rPr>
          <w:rFonts w:asciiTheme="majorHAnsi" w:hAnsiTheme="majorHAnsi" w:cstheme="majorHAnsi"/>
          <w:lang w:val="es-ES"/>
        </w:rPr>
        <w:t>,</w:t>
      </w:r>
      <w:r w:rsidRPr="00F625E8">
        <w:rPr>
          <w:rFonts w:asciiTheme="majorHAnsi" w:hAnsiTheme="majorHAnsi" w:cstheme="majorHAnsi"/>
          <w:lang w:val="es-ES"/>
        </w:rPr>
        <w:t xml:space="preserve"> </w:t>
      </w:r>
      <w:bookmarkStart w:id="14" w:name="_Hlk525723653"/>
      <w:r w:rsidRPr="00F625E8">
        <w:rPr>
          <w:rFonts w:asciiTheme="majorHAnsi" w:hAnsiTheme="majorHAnsi" w:cstheme="majorHAnsi"/>
          <w:lang w:val="es-ES"/>
        </w:rPr>
        <w:t xml:space="preserve">el Mandante podrá </w:t>
      </w:r>
      <w:bookmarkEnd w:id="14"/>
      <w:r w:rsidRPr="00F625E8">
        <w:rPr>
          <w:rFonts w:asciiTheme="majorHAnsi" w:hAnsiTheme="majorHAnsi" w:cstheme="majorHAnsi"/>
          <w:lang w:val="es-ES"/>
        </w:rPr>
        <w:t>hacer</w:t>
      </w:r>
      <w:r w:rsidR="007167C5" w:rsidRPr="00F625E8">
        <w:rPr>
          <w:rFonts w:asciiTheme="majorHAnsi" w:hAnsiTheme="majorHAnsi" w:cstheme="majorHAnsi"/>
          <w:lang w:val="es-ES"/>
        </w:rPr>
        <w:t>la</w:t>
      </w:r>
      <w:r w:rsidRPr="00F625E8">
        <w:rPr>
          <w:rFonts w:asciiTheme="majorHAnsi" w:hAnsiTheme="majorHAnsi" w:cstheme="majorHAnsi"/>
          <w:lang w:val="es-ES"/>
        </w:rPr>
        <w:t xml:space="preserve"> efectiva de</w:t>
      </w:r>
      <w:r w:rsidR="000A7A02" w:rsidRPr="00F625E8">
        <w:rPr>
          <w:rFonts w:asciiTheme="majorHAnsi" w:hAnsiTheme="majorHAnsi" w:cstheme="majorHAnsi"/>
          <w:lang w:val="es-ES"/>
        </w:rPr>
        <w:t xml:space="preserve"> la</w:t>
      </w:r>
      <w:r w:rsidRPr="00F625E8">
        <w:rPr>
          <w:rFonts w:asciiTheme="majorHAnsi" w:hAnsiTheme="majorHAnsi" w:cstheme="majorHAnsi"/>
          <w:lang w:val="es-ES"/>
        </w:rPr>
        <w:t xml:space="preserve"> </w:t>
      </w:r>
      <w:r w:rsidR="007167C5" w:rsidRPr="00F625E8">
        <w:rPr>
          <w:rFonts w:asciiTheme="majorHAnsi" w:hAnsiTheme="majorHAnsi" w:cstheme="majorHAnsi"/>
          <w:lang w:val="es-ES"/>
        </w:rPr>
        <w:t xml:space="preserve">Garantía por el Periodo de </w:t>
      </w:r>
      <w:proofErr w:type="spellStart"/>
      <w:r w:rsidR="007167C5" w:rsidRPr="00F625E8">
        <w:rPr>
          <w:rFonts w:asciiTheme="majorHAnsi" w:hAnsiTheme="majorHAnsi" w:cstheme="majorHAnsi"/>
          <w:lang w:val="es-ES"/>
        </w:rPr>
        <w:t>Garantia</w:t>
      </w:r>
      <w:proofErr w:type="spellEnd"/>
      <w:r w:rsidR="007167C5" w:rsidRPr="00F625E8">
        <w:rPr>
          <w:rFonts w:asciiTheme="majorHAnsi" w:hAnsiTheme="majorHAnsi" w:cstheme="majorHAnsi"/>
          <w:lang w:val="es-ES"/>
        </w:rPr>
        <w:t xml:space="preserve"> en Servicio de Prueba, establecida en la </w:t>
      </w:r>
      <w:r w:rsidR="007167C5" w:rsidRPr="00F625E8">
        <w:rPr>
          <w:rFonts w:asciiTheme="majorHAnsi" w:hAnsiTheme="majorHAnsi" w:cstheme="majorHAnsi"/>
          <w:snapToGrid w:val="0"/>
        </w:rPr>
        <w:t>cláusula 5.16.3 de las Bases</w:t>
      </w:r>
      <w:r w:rsidR="006D5B28" w:rsidRPr="00F625E8">
        <w:rPr>
          <w:rFonts w:asciiTheme="majorHAnsi" w:hAnsiTheme="majorHAnsi" w:cstheme="majorHAnsi"/>
          <w:snapToGrid w:val="0"/>
        </w:rPr>
        <w:t xml:space="preserve"> Administrativas Generales</w:t>
      </w:r>
      <w:r w:rsidR="007167C5" w:rsidRPr="00F625E8">
        <w:rPr>
          <w:rFonts w:asciiTheme="majorHAnsi" w:hAnsiTheme="majorHAnsi" w:cstheme="majorHAnsi"/>
          <w:snapToGrid w:val="0"/>
        </w:rPr>
        <w:t>,</w:t>
      </w:r>
      <w:r w:rsidR="007167C5" w:rsidRPr="00F625E8">
        <w:rPr>
          <w:rFonts w:asciiTheme="majorHAnsi" w:hAnsiTheme="majorHAnsi" w:cstheme="majorHAnsi"/>
          <w:lang w:val="es-ES"/>
        </w:rPr>
        <w:t xml:space="preserve"> </w:t>
      </w:r>
      <w:bookmarkStart w:id="15" w:name="_Hlk525723807"/>
      <w:r w:rsidR="009568F9" w:rsidRPr="00F625E8">
        <w:rPr>
          <w:rFonts w:asciiTheme="majorHAnsi" w:hAnsiTheme="majorHAnsi" w:cstheme="majorHAnsi"/>
          <w:lang w:val="es-ES"/>
        </w:rPr>
        <w:t>durante el período de garantía</w:t>
      </w:r>
      <w:r w:rsidR="00915FF1" w:rsidRPr="00F625E8">
        <w:rPr>
          <w:rFonts w:asciiTheme="majorHAnsi" w:hAnsiTheme="majorHAnsi" w:cstheme="majorHAnsi"/>
          <w:lang w:val="es-ES"/>
        </w:rPr>
        <w:t>,</w:t>
      </w:r>
      <w:bookmarkEnd w:id="15"/>
      <w:r w:rsidR="00915FF1" w:rsidRPr="00F625E8">
        <w:rPr>
          <w:rFonts w:asciiTheme="majorHAnsi" w:hAnsiTheme="majorHAnsi" w:cstheme="majorHAnsi"/>
          <w:lang w:val="es-CL"/>
        </w:rPr>
        <w:t xml:space="preserve"> pudiendo cursarse en forma individual cada vez que sea aplicable.</w:t>
      </w:r>
    </w:p>
    <w:p w14:paraId="6881DA38" w14:textId="5A82F33D" w:rsidR="00B83258" w:rsidRDefault="00B83258" w:rsidP="004A1643">
      <w:pPr>
        <w:ind w:left="709"/>
        <w:rPr>
          <w:rFonts w:asciiTheme="majorHAnsi" w:hAnsiTheme="majorHAnsi" w:cstheme="majorHAnsi"/>
          <w:lang w:val="es-CL"/>
        </w:rPr>
      </w:pPr>
      <w:r w:rsidRPr="00F625E8">
        <w:rPr>
          <w:rFonts w:asciiTheme="majorHAnsi" w:hAnsiTheme="majorHAnsi" w:cstheme="majorHAnsi"/>
          <w:lang w:val="es-CL"/>
        </w:rPr>
        <w:t xml:space="preserve">Estas multas son aditivas y están sujetas al límite de </w:t>
      </w:r>
      <w:r w:rsidR="006D5B28" w:rsidRPr="00F625E8">
        <w:rPr>
          <w:rFonts w:asciiTheme="majorHAnsi" w:hAnsiTheme="majorHAnsi" w:cstheme="majorHAnsi"/>
          <w:lang w:val="es-CL"/>
        </w:rPr>
        <w:t xml:space="preserve">garantía </w:t>
      </w:r>
      <w:r w:rsidR="000566A1" w:rsidRPr="00F625E8">
        <w:rPr>
          <w:rFonts w:asciiTheme="majorHAnsi" w:hAnsiTheme="majorHAnsi" w:cstheme="majorHAnsi"/>
          <w:lang w:val="es-CL"/>
        </w:rPr>
        <w:t xml:space="preserve">y </w:t>
      </w:r>
      <w:r w:rsidRPr="00F625E8">
        <w:rPr>
          <w:rFonts w:asciiTheme="majorHAnsi" w:hAnsiTheme="majorHAnsi" w:cstheme="majorHAnsi"/>
          <w:lang w:val="es-CL"/>
        </w:rPr>
        <w:t xml:space="preserve">multas de la cláusula </w:t>
      </w:r>
      <w:r w:rsidR="00FA0F7C" w:rsidRPr="00F625E8">
        <w:rPr>
          <w:rFonts w:asciiTheme="majorHAnsi" w:hAnsiTheme="majorHAnsi" w:cstheme="majorHAnsi"/>
          <w:lang w:val="es-CL"/>
        </w:rPr>
        <w:t>3</w:t>
      </w:r>
      <w:r w:rsidRPr="00F625E8">
        <w:rPr>
          <w:rFonts w:asciiTheme="majorHAnsi" w:hAnsiTheme="majorHAnsi" w:cstheme="majorHAnsi"/>
          <w:lang w:val="es-CL"/>
        </w:rPr>
        <w:t>.1</w:t>
      </w:r>
      <w:r w:rsidR="0036124C" w:rsidRPr="00F625E8">
        <w:rPr>
          <w:rFonts w:asciiTheme="majorHAnsi" w:hAnsiTheme="majorHAnsi" w:cstheme="majorHAnsi"/>
          <w:lang w:val="es-CL"/>
        </w:rPr>
        <w:t>2</w:t>
      </w:r>
      <w:r w:rsidRPr="00F625E8">
        <w:rPr>
          <w:rFonts w:asciiTheme="majorHAnsi" w:hAnsiTheme="majorHAnsi" w:cstheme="majorHAnsi"/>
          <w:lang w:val="es-CL"/>
        </w:rPr>
        <w:t xml:space="preserve"> de las </w:t>
      </w:r>
      <w:r w:rsidR="00515361" w:rsidRPr="00F625E8">
        <w:rPr>
          <w:rFonts w:asciiTheme="majorHAnsi" w:hAnsiTheme="majorHAnsi" w:cstheme="majorHAnsi"/>
        </w:rPr>
        <w:t>Bases Administrativas Generales</w:t>
      </w:r>
      <w:r w:rsidRPr="00F625E8">
        <w:rPr>
          <w:rFonts w:asciiTheme="majorHAnsi" w:hAnsiTheme="majorHAnsi" w:cstheme="majorHAnsi"/>
          <w:lang w:val="es-CL"/>
        </w:rPr>
        <w:t>.</w:t>
      </w:r>
    </w:p>
    <w:p w14:paraId="6CBA4585" w14:textId="77777777" w:rsidR="00F625E8" w:rsidRPr="00F625E8" w:rsidRDefault="00F625E8" w:rsidP="004A1643">
      <w:pPr>
        <w:ind w:left="709"/>
        <w:rPr>
          <w:rFonts w:asciiTheme="majorHAnsi" w:hAnsiTheme="majorHAnsi" w:cstheme="majorHAnsi"/>
          <w:lang w:val="es-CL"/>
        </w:rPr>
      </w:pPr>
    </w:p>
    <w:p w14:paraId="589D8CF4" w14:textId="77777777" w:rsidR="00B83258" w:rsidRPr="00F625E8" w:rsidRDefault="00B83258" w:rsidP="00156C21">
      <w:pPr>
        <w:pStyle w:val="Prrafodelista"/>
        <w:numPr>
          <w:ilvl w:val="0"/>
          <w:numId w:val="20"/>
        </w:numPr>
        <w:rPr>
          <w:rFonts w:asciiTheme="majorHAnsi" w:hAnsiTheme="majorHAnsi" w:cstheme="majorHAnsi"/>
          <w:b/>
          <w:bCs/>
          <w:sz w:val="24"/>
          <w:szCs w:val="24"/>
        </w:rPr>
      </w:pPr>
      <w:r w:rsidRPr="00F625E8">
        <w:rPr>
          <w:rFonts w:asciiTheme="majorHAnsi" w:hAnsiTheme="majorHAnsi" w:cstheme="majorHAnsi"/>
          <w:b/>
          <w:bCs/>
          <w:sz w:val="24"/>
          <w:szCs w:val="24"/>
        </w:rPr>
        <w:t>MULTA POR MODIFICACIÓN NO AUTORIZADA DE PERSONAL CLAVE</w:t>
      </w:r>
      <w:r w:rsidR="00156C21" w:rsidRPr="00F625E8">
        <w:rPr>
          <w:rFonts w:asciiTheme="majorHAnsi" w:hAnsiTheme="majorHAnsi" w:cstheme="majorHAnsi"/>
          <w:b/>
          <w:bCs/>
          <w:sz w:val="24"/>
          <w:szCs w:val="24"/>
        </w:rPr>
        <w:t>.</w:t>
      </w:r>
    </w:p>
    <w:p w14:paraId="2F355B16" w14:textId="0B6D615F" w:rsidR="00B83258" w:rsidRPr="00F625E8" w:rsidRDefault="00B83258" w:rsidP="00156C21">
      <w:pPr>
        <w:ind w:left="709"/>
        <w:rPr>
          <w:rFonts w:asciiTheme="majorHAnsi" w:hAnsiTheme="majorHAnsi" w:cstheme="majorHAnsi"/>
        </w:rPr>
      </w:pPr>
      <w:r w:rsidRPr="00F625E8">
        <w:rPr>
          <w:rFonts w:asciiTheme="majorHAnsi" w:hAnsiTheme="majorHAnsi" w:cstheme="majorHAnsi"/>
        </w:rPr>
        <w:t xml:space="preserve">La multa por cambio o modificación del Personal Clave sin autorización previa del Inspector </w:t>
      </w:r>
      <w:proofErr w:type="gramStart"/>
      <w:r w:rsidRPr="00F625E8">
        <w:rPr>
          <w:rFonts w:asciiTheme="majorHAnsi" w:hAnsiTheme="majorHAnsi" w:cstheme="majorHAnsi"/>
        </w:rPr>
        <w:t>Jefe,</w:t>
      </w:r>
      <w:proofErr w:type="gramEnd"/>
      <w:r w:rsidRPr="00F625E8">
        <w:rPr>
          <w:rFonts w:asciiTheme="majorHAnsi" w:hAnsiTheme="majorHAnsi" w:cstheme="majorHAnsi"/>
        </w:rPr>
        <w:t xml:space="preserve"> ascenderá a la suma de cuatro mil dólares de los Estados Unidos de América (US$4.000), por persona y po</w:t>
      </w:r>
      <w:r w:rsidR="00156C21" w:rsidRPr="00F625E8">
        <w:rPr>
          <w:rFonts w:asciiTheme="majorHAnsi" w:hAnsiTheme="majorHAnsi" w:cstheme="majorHAnsi"/>
        </w:rPr>
        <w:t xml:space="preserve">r evento </w:t>
      </w:r>
      <w:r w:rsidR="00A44629" w:rsidRPr="00F625E8">
        <w:rPr>
          <w:rFonts w:asciiTheme="majorHAnsi" w:hAnsiTheme="majorHAnsi" w:cstheme="majorHAnsi"/>
        </w:rPr>
        <w:t xml:space="preserve">de </w:t>
      </w:r>
      <w:r w:rsidR="00156C21" w:rsidRPr="00F625E8">
        <w:rPr>
          <w:rFonts w:asciiTheme="majorHAnsi" w:hAnsiTheme="majorHAnsi" w:cstheme="majorHAnsi"/>
        </w:rPr>
        <w:t>cambio o modificación.</w:t>
      </w:r>
    </w:p>
    <w:p w14:paraId="2CF42ACB" w14:textId="69A30EB6" w:rsidR="00B83258" w:rsidRPr="00F625E8" w:rsidRDefault="00B83258" w:rsidP="00156C21">
      <w:pPr>
        <w:ind w:left="709"/>
        <w:rPr>
          <w:rFonts w:asciiTheme="majorHAnsi" w:hAnsiTheme="majorHAnsi" w:cstheme="majorHAnsi"/>
        </w:rPr>
      </w:pPr>
      <w:r w:rsidRPr="00F625E8">
        <w:rPr>
          <w:rFonts w:asciiTheme="majorHAnsi" w:hAnsiTheme="majorHAnsi" w:cstheme="majorHAnsi"/>
        </w:rPr>
        <w:t xml:space="preserve">Esta multa podrá liquidarse en cada estado de pago que el </w:t>
      </w:r>
      <w:r w:rsidR="00DD7B26">
        <w:rPr>
          <w:rFonts w:asciiTheme="majorHAnsi" w:hAnsiTheme="majorHAnsi" w:cstheme="majorHAnsi"/>
        </w:rPr>
        <w:t>Adjudicatario</w:t>
      </w:r>
      <w:r w:rsidRPr="00F625E8">
        <w:rPr>
          <w:rFonts w:asciiTheme="majorHAnsi" w:hAnsiTheme="majorHAnsi" w:cstheme="majorHAnsi"/>
        </w:rPr>
        <w:t xml:space="preserve"> presente, </w:t>
      </w:r>
      <w:bookmarkStart w:id="16" w:name="_Hlk525723922"/>
      <w:r w:rsidRPr="00F625E8">
        <w:rPr>
          <w:rFonts w:asciiTheme="majorHAnsi" w:hAnsiTheme="majorHAnsi" w:cstheme="majorHAnsi"/>
        </w:rPr>
        <w:t>y no será condonable en ningún caso o motivo.</w:t>
      </w:r>
      <w:bookmarkEnd w:id="16"/>
    </w:p>
    <w:p w14:paraId="2E1A7262" w14:textId="4923BA12" w:rsidR="00113F17" w:rsidRPr="00F625E8" w:rsidRDefault="00F30100" w:rsidP="00156C21">
      <w:pPr>
        <w:ind w:left="709"/>
        <w:rPr>
          <w:rFonts w:asciiTheme="majorHAnsi" w:hAnsiTheme="majorHAnsi" w:cstheme="majorHAnsi"/>
        </w:rPr>
      </w:pPr>
      <w:bookmarkStart w:id="17" w:name="_Hlk526333137"/>
      <w:r w:rsidRPr="00F625E8">
        <w:rPr>
          <w:rFonts w:asciiTheme="majorHAnsi" w:hAnsiTheme="majorHAnsi" w:cstheme="majorHAnsi"/>
        </w:rPr>
        <w:t xml:space="preserve">Estas multas son aditivas y están sujetas al límite de </w:t>
      </w:r>
      <w:proofErr w:type="spellStart"/>
      <w:r w:rsidR="006D5B28" w:rsidRPr="00F625E8">
        <w:rPr>
          <w:rFonts w:asciiTheme="majorHAnsi" w:hAnsiTheme="majorHAnsi" w:cstheme="majorHAnsi"/>
        </w:rPr>
        <w:t>de</w:t>
      </w:r>
      <w:proofErr w:type="spellEnd"/>
      <w:r w:rsidR="006D5B28" w:rsidRPr="00F625E8">
        <w:rPr>
          <w:rFonts w:asciiTheme="majorHAnsi" w:hAnsiTheme="majorHAnsi" w:cstheme="majorHAnsi"/>
        </w:rPr>
        <w:t xml:space="preserve"> garantías y </w:t>
      </w:r>
      <w:r w:rsidRPr="00F625E8">
        <w:rPr>
          <w:rFonts w:asciiTheme="majorHAnsi" w:hAnsiTheme="majorHAnsi" w:cstheme="majorHAnsi"/>
        </w:rPr>
        <w:t xml:space="preserve">multas de la cláusula </w:t>
      </w:r>
      <w:r w:rsidR="00FA0F7C" w:rsidRPr="00F625E8">
        <w:rPr>
          <w:rFonts w:asciiTheme="majorHAnsi" w:hAnsiTheme="majorHAnsi" w:cstheme="majorHAnsi"/>
        </w:rPr>
        <w:t>3</w:t>
      </w:r>
      <w:r w:rsidRPr="00F625E8">
        <w:rPr>
          <w:rFonts w:asciiTheme="majorHAnsi" w:hAnsiTheme="majorHAnsi" w:cstheme="majorHAnsi"/>
        </w:rPr>
        <w:t>.1</w:t>
      </w:r>
      <w:r w:rsidR="0036124C" w:rsidRPr="00F625E8">
        <w:rPr>
          <w:rFonts w:asciiTheme="majorHAnsi" w:hAnsiTheme="majorHAnsi" w:cstheme="majorHAnsi"/>
        </w:rPr>
        <w:t>2</w:t>
      </w:r>
      <w:r w:rsidRPr="00F625E8">
        <w:rPr>
          <w:rFonts w:asciiTheme="majorHAnsi" w:hAnsiTheme="majorHAnsi" w:cstheme="majorHAnsi"/>
        </w:rPr>
        <w:t xml:space="preserve"> de las Bases</w:t>
      </w:r>
      <w:r w:rsidR="00515361" w:rsidRPr="00F625E8">
        <w:rPr>
          <w:rFonts w:asciiTheme="majorHAnsi" w:hAnsiTheme="majorHAnsi" w:cstheme="majorHAnsi"/>
        </w:rPr>
        <w:t xml:space="preserve"> Administrativas Generales</w:t>
      </w:r>
      <w:r w:rsidRPr="00F625E8">
        <w:rPr>
          <w:rFonts w:asciiTheme="majorHAnsi" w:hAnsiTheme="majorHAnsi" w:cstheme="majorHAnsi"/>
        </w:rPr>
        <w:t>.</w:t>
      </w:r>
    </w:p>
    <w:bookmarkEnd w:id="17"/>
    <w:p w14:paraId="21A3341A" w14:textId="3EA0DC40" w:rsidR="001F40C2" w:rsidRPr="00F625E8" w:rsidRDefault="003D48D2" w:rsidP="003D48D2">
      <w:pPr>
        <w:tabs>
          <w:tab w:val="left" w:pos="2060"/>
        </w:tabs>
        <w:ind w:left="709"/>
        <w:rPr>
          <w:rFonts w:asciiTheme="majorHAnsi" w:hAnsiTheme="majorHAnsi" w:cstheme="majorHAnsi"/>
        </w:rPr>
      </w:pPr>
      <w:r w:rsidRPr="00F625E8">
        <w:rPr>
          <w:rFonts w:asciiTheme="majorHAnsi" w:hAnsiTheme="majorHAnsi" w:cstheme="majorHAnsi"/>
        </w:rPr>
        <w:tab/>
      </w:r>
    </w:p>
    <w:p w14:paraId="4A52A36C" w14:textId="410A01C4" w:rsidR="003D48D2" w:rsidRDefault="003D48D2" w:rsidP="003D48D2">
      <w:pPr>
        <w:rPr>
          <w:rFonts w:asciiTheme="majorHAnsi" w:hAnsiTheme="majorHAnsi" w:cstheme="majorHAnsi"/>
        </w:rPr>
      </w:pPr>
      <w:r w:rsidRPr="00F625E8">
        <w:rPr>
          <w:rFonts w:asciiTheme="majorHAnsi" w:hAnsiTheme="majorHAnsi" w:cstheme="majorHAnsi"/>
        </w:rPr>
        <w:lastRenderedPageBreak/>
        <w:t xml:space="preserve">Las multas moratorias se entienden adicionales al cobro separado y complementario de la indemnización de los demás perjuicios causados por el mismo incumplimiento.  </w:t>
      </w:r>
    </w:p>
    <w:p w14:paraId="37F29F2F" w14:textId="71D1A5E3" w:rsidR="00F625E8" w:rsidRDefault="00F625E8" w:rsidP="003D48D2">
      <w:pPr>
        <w:rPr>
          <w:rFonts w:asciiTheme="majorHAnsi" w:hAnsiTheme="majorHAnsi" w:cstheme="majorHAnsi"/>
        </w:rPr>
      </w:pPr>
    </w:p>
    <w:p w14:paraId="12D5F12D" w14:textId="77777777" w:rsidR="00F625E8" w:rsidRPr="00F625E8" w:rsidRDefault="00F625E8" w:rsidP="003D48D2">
      <w:pPr>
        <w:rPr>
          <w:rFonts w:asciiTheme="majorHAnsi" w:hAnsiTheme="majorHAnsi" w:cstheme="majorHAnsi"/>
        </w:rPr>
      </w:pPr>
    </w:p>
    <w:p w14:paraId="3C2E55F9" w14:textId="5D667F32" w:rsidR="003D48D2" w:rsidRPr="00F625E8" w:rsidRDefault="003D48D2" w:rsidP="00805A70">
      <w:pPr>
        <w:tabs>
          <w:tab w:val="left" w:pos="5960"/>
        </w:tabs>
        <w:ind w:left="709"/>
        <w:rPr>
          <w:rFonts w:asciiTheme="majorHAnsi" w:hAnsiTheme="majorHAnsi" w:cstheme="majorHAnsi"/>
        </w:rPr>
      </w:pPr>
      <w:r w:rsidRPr="00F625E8">
        <w:rPr>
          <w:rFonts w:asciiTheme="majorHAnsi" w:hAnsiTheme="majorHAnsi" w:cstheme="majorHAnsi"/>
        </w:rPr>
        <w:tab/>
      </w:r>
    </w:p>
    <w:p w14:paraId="47A2DBC3" w14:textId="77777777" w:rsidR="00EA6A7A" w:rsidRPr="00F625E8" w:rsidRDefault="00144773" w:rsidP="00015182">
      <w:pPr>
        <w:pStyle w:val="Ttulo1"/>
        <w:spacing w:before="240" w:after="0"/>
        <w:rPr>
          <w:rFonts w:asciiTheme="majorHAnsi" w:hAnsiTheme="majorHAnsi" w:cstheme="majorHAnsi"/>
        </w:rPr>
      </w:pPr>
      <w:r w:rsidRPr="00F625E8">
        <w:rPr>
          <w:rFonts w:asciiTheme="majorHAnsi" w:hAnsiTheme="majorHAnsi" w:cstheme="majorHAnsi"/>
        </w:rPr>
        <w:t>UNDÉCIMO</w:t>
      </w:r>
      <w:r w:rsidR="00EA6A7A" w:rsidRPr="00F625E8">
        <w:rPr>
          <w:rFonts w:asciiTheme="majorHAnsi" w:hAnsiTheme="majorHAnsi" w:cstheme="majorHAnsi"/>
        </w:rPr>
        <w:t>: MÁXIMA COBERTURA DE RIESGOS</w:t>
      </w:r>
      <w:r w:rsidR="00507ACD" w:rsidRPr="00F625E8">
        <w:rPr>
          <w:rFonts w:asciiTheme="majorHAnsi" w:hAnsiTheme="majorHAnsi" w:cstheme="majorHAnsi"/>
        </w:rPr>
        <w:t>.</w:t>
      </w:r>
    </w:p>
    <w:p w14:paraId="26DEA05B" w14:textId="32A0BF55" w:rsidR="000566A1" w:rsidRPr="00F625E8" w:rsidRDefault="000566A1" w:rsidP="000566A1">
      <w:pPr>
        <w:rPr>
          <w:rFonts w:asciiTheme="majorHAnsi" w:hAnsiTheme="majorHAnsi" w:cstheme="majorHAnsi"/>
        </w:rPr>
      </w:pPr>
      <w:r w:rsidRPr="00F625E8">
        <w:rPr>
          <w:rFonts w:asciiTheme="majorHAnsi" w:hAnsiTheme="majorHAnsi" w:cstheme="majorHAnsi"/>
        </w:rPr>
        <w:t xml:space="preserve">La suma total de las multas aplicadas al </w:t>
      </w:r>
      <w:r w:rsidR="00DD7B26">
        <w:rPr>
          <w:rFonts w:asciiTheme="majorHAnsi" w:hAnsiTheme="majorHAnsi" w:cstheme="majorHAnsi"/>
        </w:rPr>
        <w:t>Adjudicatario</w:t>
      </w:r>
      <w:r w:rsidRPr="00F625E8">
        <w:rPr>
          <w:rFonts w:asciiTheme="majorHAnsi" w:hAnsiTheme="majorHAnsi" w:cstheme="majorHAnsi"/>
        </w:rPr>
        <w:t>, por cualquiera de los conceptos antes señalados, no podrán exceder, en caso alguno, el quince por ciento (15%) del Precio del Contrato.</w:t>
      </w:r>
    </w:p>
    <w:p w14:paraId="19B63512" w14:textId="77777777" w:rsidR="000566A1" w:rsidRPr="00F625E8" w:rsidRDefault="000566A1" w:rsidP="000566A1">
      <w:pPr>
        <w:rPr>
          <w:rFonts w:asciiTheme="majorHAnsi" w:hAnsiTheme="majorHAnsi" w:cstheme="majorHAnsi"/>
        </w:rPr>
      </w:pPr>
    </w:p>
    <w:p w14:paraId="19E46826" w14:textId="2A75C19C" w:rsidR="00D64ADA" w:rsidRPr="00F625E8" w:rsidRDefault="003D48D2" w:rsidP="00D92996">
      <w:pPr>
        <w:rPr>
          <w:rFonts w:asciiTheme="majorHAnsi" w:hAnsiTheme="majorHAnsi" w:cstheme="majorHAnsi"/>
        </w:rPr>
      </w:pPr>
      <w:r w:rsidRPr="00F625E8">
        <w:rPr>
          <w:rFonts w:asciiTheme="majorHAnsi" w:hAnsiTheme="majorHAnsi" w:cstheme="majorHAnsi"/>
        </w:rPr>
        <w:t>L</w:t>
      </w:r>
      <w:r w:rsidR="007B3C61" w:rsidRPr="00F625E8">
        <w:rPr>
          <w:rFonts w:asciiTheme="majorHAnsi" w:hAnsiTheme="majorHAnsi" w:cstheme="majorHAnsi"/>
        </w:rPr>
        <w:t xml:space="preserve">a responsabilidad </w:t>
      </w:r>
      <w:r w:rsidR="000B61E0" w:rsidRPr="00F625E8">
        <w:rPr>
          <w:rFonts w:asciiTheme="majorHAnsi" w:hAnsiTheme="majorHAnsi" w:cstheme="majorHAnsi"/>
        </w:rPr>
        <w:t xml:space="preserve">global </w:t>
      </w:r>
      <w:r w:rsidR="007B3C61" w:rsidRPr="00F625E8">
        <w:rPr>
          <w:rFonts w:asciiTheme="majorHAnsi" w:hAnsiTheme="majorHAnsi" w:cstheme="majorHAnsi"/>
        </w:rPr>
        <w:t xml:space="preserve">del </w:t>
      </w:r>
      <w:r w:rsidR="00DD7B26">
        <w:rPr>
          <w:rFonts w:asciiTheme="majorHAnsi" w:hAnsiTheme="majorHAnsi" w:cstheme="majorHAnsi"/>
        </w:rPr>
        <w:t>Adjudicatario</w:t>
      </w:r>
      <w:r w:rsidR="00AD1027" w:rsidRPr="00F625E8">
        <w:rPr>
          <w:rFonts w:asciiTheme="majorHAnsi" w:hAnsiTheme="majorHAnsi" w:cstheme="majorHAnsi"/>
        </w:rPr>
        <w:t xml:space="preserve">, de acuerdo con lo indicado en el punto 3.2.2 de las Bases Administrativas Generales y </w:t>
      </w:r>
      <w:r w:rsidR="007B3C61" w:rsidRPr="00F625E8">
        <w:rPr>
          <w:rFonts w:asciiTheme="majorHAnsi" w:hAnsiTheme="majorHAnsi" w:cstheme="majorHAnsi"/>
        </w:rPr>
        <w:t>en relación a sus obligaciones establecidas en el Contrato</w:t>
      </w:r>
      <w:r w:rsidR="003D6510" w:rsidRPr="00F625E8">
        <w:rPr>
          <w:rFonts w:asciiTheme="majorHAnsi" w:hAnsiTheme="majorHAnsi" w:cstheme="majorHAnsi"/>
        </w:rPr>
        <w:t>,</w:t>
      </w:r>
      <w:r w:rsidR="007B3C61" w:rsidRPr="00F625E8">
        <w:rPr>
          <w:rFonts w:asciiTheme="majorHAnsi" w:hAnsiTheme="majorHAnsi" w:cstheme="majorHAnsi"/>
        </w:rPr>
        <w:t xml:space="preserve"> no excederá el Precio del Contrato, excepto en las siguientes situaciones:</w:t>
      </w:r>
    </w:p>
    <w:p w14:paraId="2B06841F" w14:textId="77777777" w:rsidR="00CE78E1" w:rsidRPr="00F625E8" w:rsidRDefault="00CE78E1"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Negligencia grave o dolo.</w:t>
      </w:r>
    </w:p>
    <w:p w14:paraId="34076DEF" w14:textId="03D9565C" w:rsidR="00CE78E1" w:rsidRPr="00F625E8" w:rsidRDefault="00CE78E1"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 xml:space="preserve">Cuando exista la obligación del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xml:space="preserve"> de indemnizar por el daño causado a cualquier persona o propiedad de terceros, siempre que dicha obligación de indemnizar sea consecuencia del fraude, negligencia grave o dolo del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xml:space="preserve">. </w:t>
      </w:r>
    </w:p>
    <w:p w14:paraId="1C11270B" w14:textId="054207C6" w:rsidR="00CE78E1" w:rsidRPr="00F625E8" w:rsidRDefault="00CE78E1"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 xml:space="preserve">La obligación del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xml:space="preserve"> de rehacer o re ejecutar las obras mal hechas o mal ejecutadas, rectificar y enmendar las obras que requieran de reparación, rectificación o enmienda, </w:t>
      </w:r>
      <w:bookmarkStart w:id="18" w:name="_Hlk525845388"/>
      <w:r w:rsidRPr="00F625E8">
        <w:rPr>
          <w:rFonts w:asciiTheme="majorHAnsi" w:eastAsia="Times New Roman" w:hAnsiTheme="majorHAnsi" w:cstheme="majorHAnsi"/>
          <w:sz w:val="24"/>
          <w:szCs w:val="24"/>
          <w:lang w:val="es-ES_tradnl" w:eastAsia="es-CL"/>
        </w:rPr>
        <w:t>incluyendo los planos, diseño, documentos, memorias y cualquier otro documento o entregable que fuere deficiente o erróneo, de acuerdo lo determine el Inspector Jefe</w:t>
      </w:r>
      <w:bookmarkEnd w:id="18"/>
      <w:r w:rsidRPr="00F625E8">
        <w:rPr>
          <w:rFonts w:asciiTheme="majorHAnsi" w:eastAsia="Times New Roman" w:hAnsiTheme="majorHAnsi" w:cstheme="majorHAnsi"/>
          <w:sz w:val="24"/>
          <w:szCs w:val="24"/>
          <w:lang w:val="es-ES_tradnl" w:eastAsia="es-CL"/>
        </w:rPr>
        <w:t>.</w:t>
      </w:r>
    </w:p>
    <w:p w14:paraId="591393D5" w14:textId="68488A02" w:rsidR="00CE78E1" w:rsidRPr="00F625E8" w:rsidRDefault="00CE78E1"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 xml:space="preserve">Las sumas que debe pagar 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xml:space="preserve"> con motivo de la aplicación de la cláusula “Término Anticipado del Contrato por Incumplimiento del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de estas Bases Administrativas Generales.</w:t>
      </w:r>
    </w:p>
    <w:p w14:paraId="5F1B2D1E" w14:textId="49F5F6BB" w:rsidR="00CE78E1" w:rsidRPr="00F625E8" w:rsidRDefault="00CE78E1"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 xml:space="preserve">Las sumas utilizadas y/o pagadas por 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xml:space="preserve"> en cumplimiento de sus obligaciones de prórroga o de entrega de nuevas Garantías del Contrato.</w:t>
      </w:r>
    </w:p>
    <w:p w14:paraId="651DA2DE" w14:textId="3F15ACDE" w:rsidR="00F1701C" w:rsidRPr="00F625E8" w:rsidRDefault="00F1701C"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 xml:space="preserve">Los pagos por pérdidas o daños (causados por el </w:t>
      </w:r>
      <w:r w:rsidR="00DD7B26">
        <w:rPr>
          <w:rFonts w:asciiTheme="majorHAnsi" w:eastAsia="Times New Roman" w:hAnsiTheme="majorHAnsi" w:cstheme="majorHAnsi"/>
          <w:sz w:val="24"/>
          <w:szCs w:val="24"/>
          <w:lang w:val="es-ES_tradnl" w:eastAsia="es-CL"/>
        </w:rPr>
        <w:t>Adjudicatario</w:t>
      </w:r>
      <w:r w:rsidRPr="00F625E8">
        <w:rPr>
          <w:rFonts w:asciiTheme="majorHAnsi" w:eastAsia="Times New Roman" w:hAnsiTheme="majorHAnsi" w:cstheme="majorHAnsi"/>
          <w:sz w:val="24"/>
          <w:szCs w:val="24"/>
          <w:lang w:val="es-ES_tradnl" w:eastAsia="es-CL"/>
        </w:rPr>
        <w:t xml:space="preserve"> o sus subcontratistas) que sean recibidos de los aseguradores en virtud de los seguros contratados por las Partes de </w:t>
      </w:r>
      <w:r w:rsidRPr="00F625E8">
        <w:rPr>
          <w:rFonts w:asciiTheme="majorHAnsi" w:eastAsia="Times New Roman" w:hAnsiTheme="majorHAnsi" w:cstheme="majorHAnsi"/>
          <w:sz w:val="24"/>
          <w:szCs w:val="24"/>
          <w:lang w:val="es-ES_tradnl" w:eastAsia="es-CL"/>
        </w:rPr>
        <w:lastRenderedPageBreak/>
        <w:t>acuerdo a los términos de este Contrato, y los deducibles que deban ser pagados según las pólizas de seguros tomadas por cualquier de las Partes.</w:t>
      </w:r>
    </w:p>
    <w:p w14:paraId="1209667B" w14:textId="1D08D416" w:rsidR="00F1701C" w:rsidRPr="00F625E8" w:rsidRDefault="00F1701C" w:rsidP="00F625E8">
      <w:pPr>
        <w:pStyle w:val="Prrafodelista"/>
        <w:widowControl/>
        <w:numPr>
          <w:ilvl w:val="0"/>
          <w:numId w:val="25"/>
        </w:numPr>
        <w:suppressAutoHyphens w:val="0"/>
        <w:spacing w:before="240" w:after="120" w:line="276" w:lineRule="auto"/>
        <w:ind w:left="567"/>
        <w:rPr>
          <w:rFonts w:asciiTheme="majorHAnsi" w:eastAsia="Times New Roman" w:hAnsiTheme="majorHAnsi" w:cstheme="majorHAnsi"/>
          <w:sz w:val="24"/>
          <w:szCs w:val="24"/>
          <w:lang w:val="es-ES_tradnl" w:eastAsia="es-CL"/>
        </w:rPr>
      </w:pPr>
      <w:r w:rsidRPr="00F625E8">
        <w:rPr>
          <w:rFonts w:asciiTheme="majorHAnsi" w:eastAsia="Times New Roman" w:hAnsiTheme="majorHAnsi" w:cstheme="majorHAnsi"/>
          <w:sz w:val="24"/>
          <w:szCs w:val="24"/>
          <w:lang w:val="es-ES_tradnl" w:eastAsia="es-CL"/>
        </w:rPr>
        <w:t>La responsabilidad asociada y los beneficios y utilidades obtenidos por la infracción al deber de Confidencialidad y protección de la Propiedad Intelectual establecidas en el Contrato.</w:t>
      </w:r>
    </w:p>
    <w:p w14:paraId="309EB077" w14:textId="0ECBDFE6" w:rsidR="00CE78E1" w:rsidRPr="00F625E8" w:rsidRDefault="00CE78E1" w:rsidP="00CE78E1">
      <w:pPr>
        <w:rPr>
          <w:rFonts w:asciiTheme="majorHAnsi" w:hAnsiTheme="majorHAnsi" w:cstheme="majorHAnsi"/>
        </w:rPr>
      </w:pPr>
      <w:r w:rsidRPr="00F625E8">
        <w:rPr>
          <w:rFonts w:asciiTheme="majorHAnsi" w:hAnsiTheme="majorHAnsi" w:cstheme="majorHAnsi"/>
        </w:rPr>
        <w:t xml:space="preserve">En cuanto al límite de responsabilidad del </w:t>
      </w:r>
      <w:r w:rsidR="00DD7B26">
        <w:rPr>
          <w:rFonts w:asciiTheme="majorHAnsi" w:hAnsiTheme="majorHAnsi" w:cstheme="majorHAnsi"/>
        </w:rPr>
        <w:t>Adjudicatario</w:t>
      </w:r>
      <w:r w:rsidRPr="00F625E8">
        <w:rPr>
          <w:rFonts w:asciiTheme="majorHAnsi" w:hAnsiTheme="majorHAnsi" w:cstheme="majorHAnsi"/>
        </w:rPr>
        <w:t xml:space="preserve"> por las multas, compensaciones y/o sanciones a que se vea expuesto el Propietario y/o sean cursadas por la autoridad, por acciones u omisiones imputables al </w:t>
      </w:r>
      <w:r w:rsidR="00DD7B26">
        <w:rPr>
          <w:rFonts w:asciiTheme="majorHAnsi" w:hAnsiTheme="majorHAnsi" w:cstheme="majorHAnsi"/>
        </w:rPr>
        <w:t>Adjudicatario</w:t>
      </w:r>
      <w:r w:rsidRPr="00F625E8">
        <w:rPr>
          <w:rFonts w:asciiTheme="majorHAnsi" w:hAnsiTheme="majorHAnsi" w:cstheme="majorHAnsi"/>
        </w:rPr>
        <w:t xml:space="preserve">, no podrá exceder el ciento cincuenta por </w:t>
      </w:r>
      <w:proofErr w:type="gramStart"/>
      <w:r w:rsidRPr="00F625E8">
        <w:rPr>
          <w:rFonts w:asciiTheme="majorHAnsi" w:hAnsiTheme="majorHAnsi" w:cstheme="majorHAnsi"/>
        </w:rPr>
        <w:t>ciento  (</w:t>
      </w:r>
      <w:proofErr w:type="gramEnd"/>
      <w:r w:rsidRPr="00F625E8">
        <w:rPr>
          <w:rFonts w:asciiTheme="majorHAnsi" w:hAnsiTheme="majorHAnsi" w:cstheme="majorHAnsi"/>
        </w:rPr>
        <w:t>150%) del Precio del Contrato.</w:t>
      </w:r>
    </w:p>
    <w:p w14:paraId="6C954164" w14:textId="77777777" w:rsidR="000566A1" w:rsidRPr="00F625E8" w:rsidRDefault="000566A1" w:rsidP="00CE78E1">
      <w:pPr>
        <w:rPr>
          <w:rFonts w:asciiTheme="majorHAnsi" w:hAnsiTheme="majorHAnsi" w:cstheme="majorHAnsi"/>
        </w:rPr>
      </w:pPr>
    </w:p>
    <w:p w14:paraId="52E49388" w14:textId="4742ADF6" w:rsidR="00CE78E1" w:rsidRPr="00F625E8" w:rsidRDefault="00CE78E1" w:rsidP="00CE78E1">
      <w:pPr>
        <w:rPr>
          <w:rFonts w:asciiTheme="majorHAnsi" w:hAnsiTheme="majorHAnsi" w:cstheme="majorHAnsi"/>
        </w:rPr>
      </w:pPr>
      <w:r w:rsidRPr="00F625E8">
        <w:rPr>
          <w:rFonts w:asciiTheme="majorHAnsi" w:hAnsiTheme="majorHAnsi" w:cstheme="majorHAnsi"/>
        </w:rPr>
        <w:t xml:space="preserve">Adicionalmente, el </w:t>
      </w:r>
      <w:r w:rsidR="00DD7B26">
        <w:rPr>
          <w:rFonts w:asciiTheme="majorHAnsi" w:hAnsiTheme="majorHAnsi" w:cstheme="majorHAnsi"/>
        </w:rPr>
        <w:t>Adjudicatario</w:t>
      </w:r>
      <w:r w:rsidRPr="00F625E8">
        <w:rPr>
          <w:rFonts w:asciiTheme="majorHAnsi" w:hAnsiTheme="majorHAnsi" w:cstheme="majorHAnsi"/>
        </w:rPr>
        <w:t xml:space="preserve"> asumirá el cincuenta por ciento (50%) de toda indemnización moratoria o compensatoria, que el Mandante deba pagar a terceros con motivo del incumplimiento o atraso de las obligaciones que emanen del desarrollo de las obras consideradas en el Contrato y cuya causa sea imputable al </w:t>
      </w:r>
      <w:r w:rsidR="00DD7B26">
        <w:rPr>
          <w:rFonts w:asciiTheme="majorHAnsi" w:hAnsiTheme="majorHAnsi" w:cstheme="majorHAnsi"/>
        </w:rPr>
        <w:t>Adjudicatario</w:t>
      </w:r>
      <w:r w:rsidRPr="00F625E8">
        <w:rPr>
          <w:rFonts w:asciiTheme="majorHAnsi" w:hAnsiTheme="majorHAnsi" w:cstheme="majorHAnsi"/>
        </w:rPr>
        <w:t>, con un límite del cien por ciento (100%) del valor del Contrato.</w:t>
      </w:r>
    </w:p>
    <w:p w14:paraId="301C1995" w14:textId="77777777" w:rsidR="000566A1" w:rsidRPr="00F625E8" w:rsidRDefault="000566A1" w:rsidP="00CE78E1">
      <w:pPr>
        <w:rPr>
          <w:rFonts w:asciiTheme="majorHAnsi" w:hAnsiTheme="majorHAnsi" w:cstheme="majorHAnsi"/>
        </w:rPr>
      </w:pPr>
    </w:p>
    <w:p w14:paraId="25FC9B21" w14:textId="1C4A3F79" w:rsidR="00CE78E1" w:rsidRDefault="00CE78E1" w:rsidP="00CE78E1">
      <w:pPr>
        <w:rPr>
          <w:rFonts w:asciiTheme="majorHAnsi" w:hAnsiTheme="majorHAnsi" w:cstheme="majorHAnsi"/>
        </w:rPr>
      </w:pPr>
      <w:r w:rsidRPr="00F625E8">
        <w:rPr>
          <w:rFonts w:asciiTheme="majorHAnsi" w:hAnsiTheme="majorHAnsi" w:cstheme="majorHAnsi"/>
        </w:rPr>
        <w:t xml:space="preserve">Asimismo, el </w:t>
      </w:r>
      <w:r w:rsidR="00DD7B26">
        <w:rPr>
          <w:rFonts w:asciiTheme="majorHAnsi" w:hAnsiTheme="majorHAnsi" w:cstheme="majorHAnsi"/>
        </w:rPr>
        <w:t>Adjudicatario</w:t>
      </w:r>
      <w:r w:rsidRPr="00F625E8">
        <w:rPr>
          <w:rFonts w:asciiTheme="majorHAnsi" w:hAnsiTheme="majorHAnsi" w:cstheme="majorHAnsi"/>
        </w:rPr>
        <w:t xml:space="preserve"> será responsable con un límite del cien por ciento (100%) del valor del Contrato, de todos los perjuicios que se puedan ocasionar al Propietario por intervenciones o por funcionamiento inadecuado del sistema de transmisión que se encuentra en servicio y que se interviene durante la construcción de las Obras, durante la puesta en servicio de éstas, su período de garantía en funcionamiento y período de responsabilidad que establecen las leyes aplicables al Contrato.</w:t>
      </w:r>
    </w:p>
    <w:p w14:paraId="5F48BD91" w14:textId="049D3DAB" w:rsidR="00F625E8" w:rsidRDefault="00F625E8" w:rsidP="00CE78E1">
      <w:pPr>
        <w:rPr>
          <w:rFonts w:asciiTheme="majorHAnsi" w:hAnsiTheme="majorHAnsi" w:cstheme="majorHAnsi"/>
        </w:rPr>
      </w:pPr>
    </w:p>
    <w:p w14:paraId="2F7831A3" w14:textId="77777777" w:rsidR="00080F15" w:rsidRPr="00F625E8" w:rsidRDefault="00144773" w:rsidP="00B21930">
      <w:pPr>
        <w:pStyle w:val="Textoindependiente"/>
        <w:spacing w:before="240"/>
        <w:rPr>
          <w:rFonts w:asciiTheme="majorHAnsi" w:hAnsiTheme="majorHAnsi" w:cstheme="majorHAnsi"/>
          <w:b/>
        </w:rPr>
      </w:pPr>
      <w:r w:rsidRPr="00F625E8">
        <w:rPr>
          <w:rFonts w:asciiTheme="majorHAnsi" w:hAnsiTheme="majorHAnsi" w:cstheme="majorHAnsi"/>
          <w:b/>
        </w:rPr>
        <w:t>DUODÉCIMO</w:t>
      </w:r>
      <w:r w:rsidR="00080F15" w:rsidRPr="00F625E8">
        <w:rPr>
          <w:rFonts w:asciiTheme="majorHAnsi" w:hAnsiTheme="majorHAnsi" w:cstheme="majorHAnsi"/>
          <w:b/>
        </w:rPr>
        <w:t>: DOCUMENTACIÓN Y CONFIDENCIALIDAD</w:t>
      </w:r>
      <w:r w:rsidR="00507ACD" w:rsidRPr="00F625E8">
        <w:rPr>
          <w:rFonts w:asciiTheme="majorHAnsi" w:hAnsiTheme="majorHAnsi" w:cstheme="majorHAnsi"/>
          <w:b/>
        </w:rPr>
        <w:t>.</w:t>
      </w:r>
    </w:p>
    <w:p w14:paraId="3115085E" w14:textId="131610F8" w:rsidR="006D5AC5" w:rsidRPr="00F625E8" w:rsidRDefault="006D5AC5" w:rsidP="00D64ADA">
      <w:pPr>
        <w:pStyle w:val="Textoindependiente"/>
        <w:rPr>
          <w:rFonts w:asciiTheme="majorHAnsi" w:hAnsiTheme="majorHAnsi" w:cstheme="majorHAnsi"/>
        </w:rPr>
      </w:pPr>
      <w:r w:rsidRPr="00F625E8">
        <w:rPr>
          <w:rFonts w:asciiTheme="majorHAnsi" w:hAnsiTheme="majorHAnsi" w:cstheme="majorHAnsi"/>
        </w:rPr>
        <w:t xml:space="preserve">El </w:t>
      </w:r>
      <w:r w:rsidR="00DD7B26">
        <w:rPr>
          <w:rFonts w:asciiTheme="majorHAnsi" w:hAnsiTheme="majorHAnsi" w:cstheme="majorHAnsi"/>
        </w:rPr>
        <w:t>Adjudicatario</w:t>
      </w:r>
      <w:r w:rsidRPr="00F625E8">
        <w:rPr>
          <w:rFonts w:asciiTheme="majorHAnsi" w:hAnsiTheme="majorHAnsi" w:cstheme="majorHAnsi"/>
        </w:rPr>
        <w:t xml:space="preserve"> declara haber recibido </w:t>
      </w:r>
      <w:r w:rsidR="00080F15" w:rsidRPr="00F625E8">
        <w:rPr>
          <w:rFonts w:asciiTheme="majorHAnsi" w:hAnsiTheme="majorHAnsi" w:cstheme="majorHAnsi"/>
        </w:rPr>
        <w:t>a</w:t>
      </w:r>
      <w:r w:rsidRPr="00F625E8">
        <w:rPr>
          <w:rFonts w:asciiTheme="majorHAnsi" w:hAnsiTheme="majorHAnsi" w:cstheme="majorHAnsi"/>
        </w:rPr>
        <w:t xml:space="preserve"> </w:t>
      </w:r>
      <w:r w:rsidR="0016078F" w:rsidRPr="00F625E8">
        <w:rPr>
          <w:rFonts w:asciiTheme="majorHAnsi" w:hAnsiTheme="majorHAnsi" w:cstheme="majorHAnsi"/>
        </w:rPr>
        <w:t xml:space="preserve">su </w:t>
      </w:r>
      <w:r w:rsidRPr="00F625E8">
        <w:rPr>
          <w:rFonts w:asciiTheme="majorHAnsi" w:hAnsiTheme="majorHAnsi" w:cstheme="majorHAnsi"/>
        </w:rPr>
        <w:t>plena conformidad toda la documentación, información, especificaciones técnicas y planos de referencia necesarios para planificar, diseñar e iniciar en debida forma la ejecución de las Obras.</w:t>
      </w:r>
    </w:p>
    <w:p w14:paraId="0EEEC2F0" w14:textId="1C470826" w:rsidR="006D5AC5" w:rsidRPr="00F625E8" w:rsidRDefault="006D5AC5">
      <w:pPr>
        <w:rPr>
          <w:rFonts w:asciiTheme="majorHAnsi" w:hAnsiTheme="majorHAnsi" w:cstheme="majorHAnsi"/>
        </w:rPr>
      </w:pPr>
      <w:r w:rsidRPr="00F625E8">
        <w:rPr>
          <w:rFonts w:asciiTheme="majorHAnsi" w:hAnsiTheme="majorHAnsi" w:cstheme="majorHAnsi"/>
        </w:rPr>
        <w:t xml:space="preserve">El </w:t>
      </w:r>
      <w:r w:rsidR="00DD7B26">
        <w:rPr>
          <w:rFonts w:asciiTheme="majorHAnsi" w:hAnsiTheme="majorHAnsi" w:cstheme="majorHAnsi"/>
        </w:rPr>
        <w:t>Adjudicatario</w:t>
      </w:r>
      <w:r w:rsidRPr="00F625E8">
        <w:rPr>
          <w:rFonts w:asciiTheme="majorHAnsi" w:hAnsiTheme="majorHAnsi" w:cstheme="majorHAnsi"/>
        </w:rPr>
        <w:t xml:space="preserve"> declara conocer la totalidad de esa documentación e </w:t>
      </w:r>
      <w:proofErr w:type="gramStart"/>
      <w:r w:rsidRPr="00F625E8">
        <w:rPr>
          <w:rFonts w:asciiTheme="majorHAnsi" w:hAnsiTheme="majorHAnsi" w:cstheme="majorHAnsi"/>
        </w:rPr>
        <w:t>información</w:t>
      </w:r>
      <w:proofErr w:type="gramEnd"/>
      <w:r w:rsidRPr="00F625E8">
        <w:rPr>
          <w:rFonts w:asciiTheme="majorHAnsi" w:hAnsiTheme="majorHAnsi" w:cstheme="majorHAnsi"/>
        </w:rPr>
        <w:t xml:space="preserve"> así como las normas y reglamentaciones vigentes pertinentes en la República de Chile</w:t>
      </w:r>
      <w:r w:rsidR="00080F15" w:rsidRPr="00F625E8">
        <w:rPr>
          <w:rFonts w:asciiTheme="majorHAnsi" w:hAnsiTheme="majorHAnsi" w:cstheme="majorHAnsi"/>
        </w:rPr>
        <w:t>, aplicables al Contrato</w:t>
      </w:r>
      <w:r w:rsidRPr="00F625E8">
        <w:rPr>
          <w:rFonts w:asciiTheme="majorHAnsi" w:hAnsiTheme="majorHAnsi" w:cstheme="majorHAnsi"/>
        </w:rPr>
        <w:t>.</w:t>
      </w:r>
    </w:p>
    <w:p w14:paraId="78B91AEB" w14:textId="4B03D736" w:rsidR="006D5AC5" w:rsidRPr="00F625E8" w:rsidRDefault="006D5AC5">
      <w:pPr>
        <w:rPr>
          <w:rFonts w:asciiTheme="majorHAnsi" w:hAnsiTheme="majorHAnsi" w:cstheme="majorHAnsi"/>
        </w:rPr>
      </w:pPr>
      <w:r w:rsidRPr="00F625E8">
        <w:rPr>
          <w:rFonts w:asciiTheme="majorHAnsi" w:hAnsiTheme="majorHAnsi" w:cstheme="majorHAnsi"/>
        </w:rPr>
        <w:lastRenderedPageBreak/>
        <w:t xml:space="preserve">El </w:t>
      </w:r>
      <w:r w:rsidR="00DD7B26">
        <w:rPr>
          <w:rFonts w:asciiTheme="majorHAnsi" w:hAnsiTheme="majorHAnsi" w:cstheme="majorHAnsi"/>
        </w:rPr>
        <w:t>Adjudicatario</w:t>
      </w:r>
      <w:r w:rsidRPr="00F625E8">
        <w:rPr>
          <w:rFonts w:asciiTheme="majorHAnsi" w:hAnsiTheme="majorHAnsi" w:cstheme="majorHAnsi"/>
        </w:rPr>
        <w:t xml:space="preserve"> declara, asimismo, que ha estudiado los antecedentes, haber visitado el terreno y conocer su topografía, verificando las condiciones de abastecimiento de materiales y las condiciones viales de la zona.</w:t>
      </w:r>
    </w:p>
    <w:p w14:paraId="704AB03D" w14:textId="347D9C50" w:rsidR="0016078F" w:rsidRPr="00F625E8" w:rsidRDefault="0016078F" w:rsidP="00723686">
      <w:pPr>
        <w:rPr>
          <w:rFonts w:asciiTheme="majorHAnsi" w:hAnsiTheme="majorHAnsi" w:cstheme="majorHAnsi"/>
        </w:rPr>
      </w:pPr>
      <w:r w:rsidRPr="00F625E8">
        <w:rPr>
          <w:rFonts w:asciiTheme="majorHAnsi" w:hAnsiTheme="majorHAnsi" w:cstheme="majorHAnsi"/>
        </w:rPr>
        <w:t xml:space="preserve">Las partes acuerdan que todos los documentos, planos, antecedentes, información escrita o verbal obtenida durante la vigencia del presente Contrato, como aquella información generada o utilizada para llevar a cabo la ejecución de las obras encomendadas, es confidencial y de propiedad del Mandante, </w:t>
      </w:r>
      <w:r w:rsidR="006C5516" w:rsidRPr="00F625E8">
        <w:rPr>
          <w:rFonts w:asciiTheme="majorHAnsi" w:hAnsiTheme="majorHAnsi" w:cstheme="majorHAnsi"/>
        </w:rPr>
        <w:t xml:space="preserve">de acuerdo con lo señalado en el numeral 2.11 de las Bases Administrativas Generales, </w:t>
      </w:r>
      <w:r w:rsidRPr="00F625E8">
        <w:rPr>
          <w:rFonts w:asciiTheme="majorHAnsi" w:hAnsiTheme="majorHAnsi" w:cstheme="majorHAnsi"/>
        </w:rPr>
        <w:t xml:space="preserve">obligándose el </w:t>
      </w:r>
      <w:r w:rsidR="00DD7B26">
        <w:rPr>
          <w:rFonts w:asciiTheme="majorHAnsi" w:hAnsiTheme="majorHAnsi" w:cstheme="majorHAnsi"/>
        </w:rPr>
        <w:t>Adjudicatario</w:t>
      </w:r>
      <w:r w:rsidRPr="00F625E8">
        <w:rPr>
          <w:rFonts w:asciiTheme="majorHAnsi" w:hAnsiTheme="majorHAnsi" w:cstheme="majorHAnsi"/>
        </w:rPr>
        <w:t xml:space="preserve"> y su personal a no divulgarlos o facilitarlos a terceros bajo ninguna forma, debiendo restituirla una vez que concluyan las obras.</w:t>
      </w:r>
    </w:p>
    <w:p w14:paraId="1B390808" w14:textId="75F5EBAD" w:rsidR="0037454F" w:rsidRPr="00F625E8" w:rsidRDefault="0037454F" w:rsidP="00723686">
      <w:pPr>
        <w:rPr>
          <w:rFonts w:asciiTheme="majorHAnsi" w:hAnsiTheme="majorHAnsi" w:cstheme="majorHAnsi"/>
        </w:rPr>
      </w:pPr>
    </w:p>
    <w:p w14:paraId="7C581290" w14:textId="77777777" w:rsidR="00080F15" w:rsidRPr="00F625E8" w:rsidRDefault="00144773" w:rsidP="00015182">
      <w:pPr>
        <w:pStyle w:val="Ttulo1"/>
        <w:spacing w:before="240"/>
        <w:rPr>
          <w:rFonts w:asciiTheme="majorHAnsi" w:hAnsiTheme="majorHAnsi" w:cstheme="majorHAnsi"/>
        </w:rPr>
      </w:pPr>
      <w:r w:rsidRPr="00F625E8">
        <w:rPr>
          <w:rFonts w:asciiTheme="majorHAnsi" w:hAnsiTheme="majorHAnsi" w:cstheme="majorHAnsi"/>
        </w:rPr>
        <w:t>DECIMOTERCERO</w:t>
      </w:r>
      <w:r w:rsidR="00080F15" w:rsidRPr="00F625E8">
        <w:rPr>
          <w:rFonts w:asciiTheme="majorHAnsi" w:hAnsiTheme="majorHAnsi" w:cstheme="majorHAnsi"/>
        </w:rPr>
        <w:t>: RESPONSABILIDAD POR LA CALIDAD DE LAS OBRAS</w:t>
      </w:r>
      <w:r w:rsidR="00507ACD" w:rsidRPr="00F625E8">
        <w:rPr>
          <w:rFonts w:asciiTheme="majorHAnsi" w:hAnsiTheme="majorHAnsi" w:cstheme="majorHAnsi"/>
        </w:rPr>
        <w:t>.</w:t>
      </w:r>
    </w:p>
    <w:p w14:paraId="59CD08A2" w14:textId="76F04A2D" w:rsidR="00E33A1D" w:rsidRPr="00F625E8" w:rsidRDefault="006D5AC5" w:rsidP="002C0DE5">
      <w:pPr>
        <w:rPr>
          <w:rFonts w:asciiTheme="majorHAnsi" w:hAnsiTheme="majorHAnsi" w:cstheme="majorHAnsi"/>
        </w:rPr>
      </w:pPr>
      <w:r w:rsidRPr="00F625E8">
        <w:rPr>
          <w:rFonts w:asciiTheme="majorHAnsi" w:hAnsiTheme="majorHAnsi" w:cstheme="majorHAnsi"/>
        </w:rPr>
        <w:t xml:space="preserve">Sin perjuicio de las restantes responsabilidades que puedan caberle al </w:t>
      </w:r>
      <w:r w:rsidR="00DD7B26">
        <w:rPr>
          <w:rFonts w:asciiTheme="majorHAnsi" w:hAnsiTheme="majorHAnsi" w:cstheme="majorHAnsi"/>
        </w:rPr>
        <w:t>Adjudicatario</w:t>
      </w:r>
      <w:r w:rsidRPr="00F625E8">
        <w:rPr>
          <w:rFonts w:asciiTheme="majorHAnsi" w:hAnsiTheme="majorHAnsi" w:cstheme="majorHAnsi"/>
        </w:rPr>
        <w:t>, éste responderá por la calidad de la obra y por los vicios ocultos de la misma</w:t>
      </w:r>
      <w:r w:rsidR="0016078F" w:rsidRPr="00F625E8">
        <w:rPr>
          <w:rFonts w:asciiTheme="majorHAnsi" w:hAnsiTheme="majorHAnsi" w:cstheme="majorHAnsi"/>
        </w:rPr>
        <w:t>,</w:t>
      </w:r>
      <w:r w:rsidRPr="00F625E8">
        <w:rPr>
          <w:rFonts w:asciiTheme="majorHAnsi" w:hAnsiTheme="majorHAnsi" w:cstheme="majorHAnsi"/>
        </w:rPr>
        <w:t xml:space="preserve"> en conformidad </w:t>
      </w:r>
      <w:r w:rsidR="00080F15" w:rsidRPr="00F625E8">
        <w:rPr>
          <w:rFonts w:asciiTheme="majorHAnsi" w:hAnsiTheme="majorHAnsi" w:cstheme="majorHAnsi"/>
        </w:rPr>
        <w:t xml:space="preserve">con </w:t>
      </w:r>
      <w:r w:rsidRPr="00F625E8">
        <w:rPr>
          <w:rFonts w:asciiTheme="majorHAnsi" w:hAnsiTheme="majorHAnsi" w:cstheme="majorHAnsi"/>
        </w:rPr>
        <w:t xml:space="preserve">lo dispuesto en </w:t>
      </w:r>
      <w:r w:rsidR="0016078F" w:rsidRPr="00F625E8">
        <w:rPr>
          <w:rFonts w:asciiTheme="majorHAnsi" w:hAnsiTheme="majorHAnsi" w:cstheme="majorHAnsi"/>
        </w:rPr>
        <w:t xml:space="preserve">el </w:t>
      </w:r>
      <w:r w:rsidRPr="00F625E8">
        <w:rPr>
          <w:rFonts w:asciiTheme="majorHAnsi" w:hAnsiTheme="majorHAnsi" w:cstheme="majorHAnsi"/>
        </w:rPr>
        <w:t>artículo 2003 reglas 3ª y 4ª</w:t>
      </w:r>
      <w:r w:rsidR="0016078F" w:rsidRPr="00F625E8">
        <w:rPr>
          <w:rFonts w:asciiTheme="majorHAnsi" w:hAnsiTheme="majorHAnsi" w:cstheme="majorHAnsi"/>
        </w:rPr>
        <w:t xml:space="preserve"> del Código Civil chileno</w:t>
      </w:r>
      <w:r w:rsidRPr="00F625E8">
        <w:rPr>
          <w:rFonts w:asciiTheme="majorHAnsi" w:hAnsiTheme="majorHAnsi" w:cstheme="majorHAnsi"/>
        </w:rPr>
        <w:t xml:space="preserve">. </w:t>
      </w:r>
      <w:r w:rsidR="00E33A1D" w:rsidRPr="00F625E8">
        <w:rPr>
          <w:rFonts w:asciiTheme="majorHAnsi" w:hAnsiTheme="majorHAnsi" w:cstheme="majorHAnsi"/>
        </w:rPr>
        <w:t>En</w:t>
      </w:r>
      <w:r w:rsidR="002C0DE5" w:rsidRPr="00F625E8">
        <w:rPr>
          <w:rFonts w:asciiTheme="majorHAnsi" w:hAnsiTheme="majorHAnsi" w:cstheme="majorHAnsi"/>
        </w:rPr>
        <w:t xml:space="preserve"> relación con lo anterior y</w:t>
      </w:r>
      <w:r w:rsidR="00E33A1D" w:rsidRPr="00F625E8">
        <w:rPr>
          <w:rFonts w:asciiTheme="majorHAnsi" w:hAnsiTheme="majorHAnsi" w:cstheme="majorHAnsi"/>
        </w:rPr>
        <w:t xml:space="preserve"> </w:t>
      </w:r>
      <w:r w:rsidR="002C0DE5" w:rsidRPr="00F625E8">
        <w:rPr>
          <w:rFonts w:asciiTheme="majorHAnsi" w:hAnsiTheme="majorHAnsi" w:cstheme="majorHAnsi"/>
        </w:rPr>
        <w:t>dada</w:t>
      </w:r>
      <w:r w:rsidR="00E33A1D" w:rsidRPr="00F625E8">
        <w:rPr>
          <w:rFonts w:asciiTheme="majorHAnsi" w:hAnsiTheme="majorHAnsi" w:cstheme="majorHAnsi"/>
        </w:rPr>
        <w:t xml:space="preserve"> la naturaleza del Contrato, </w:t>
      </w:r>
      <w:r w:rsidR="00E33A1D" w:rsidRPr="00F625E8">
        <w:rPr>
          <w:rFonts w:asciiTheme="majorHAnsi" w:hAnsiTheme="majorHAnsi" w:cstheme="majorHAnsi"/>
          <w:lang w:val="es-CL"/>
        </w:rPr>
        <w:t>las Partes acuerdan excluir la aplicación de</w:t>
      </w:r>
      <w:r w:rsidR="00123DB3" w:rsidRPr="00F625E8">
        <w:rPr>
          <w:rFonts w:asciiTheme="majorHAnsi" w:hAnsiTheme="majorHAnsi" w:cstheme="majorHAnsi"/>
          <w:lang w:val="es-CL"/>
        </w:rPr>
        <w:t xml:space="preserve"> los</w:t>
      </w:r>
      <w:r w:rsidR="00E33A1D" w:rsidRPr="00F625E8">
        <w:rPr>
          <w:rFonts w:asciiTheme="majorHAnsi" w:hAnsiTheme="majorHAnsi" w:cstheme="majorHAnsi"/>
          <w:lang w:val="es-CL"/>
        </w:rPr>
        <w:t xml:space="preserve"> </w:t>
      </w:r>
      <w:r w:rsidR="00E33A1D" w:rsidRPr="00F625E8">
        <w:rPr>
          <w:rFonts w:asciiTheme="majorHAnsi" w:hAnsiTheme="majorHAnsi" w:cstheme="majorHAnsi"/>
          <w:lang w:val="es-ES"/>
        </w:rPr>
        <w:t>numerales 1 y 2 del artículo 2003 del Código Civil.</w:t>
      </w:r>
    </w:p>
    <w:p w14:paraId="29D12577" w14:textId="5F244F17" w:rsidR="002362F8" w:rsidRPr="00F625E8" w:rsidRDefault="002362F8" w:rsidP="005F5739">
      <w:pPr>
        <w:spacing w:before="240"/>
        <w:rPr>
          <w:rFonts w:asciiTheme="majorHAnsi" w:hAnsiTheme="majorHAnsi" w:cstheme="majorHAnsi"/>
        </w:rPr>
      </w:pPr>
      <w:r w:rsidRPr="00F625E8">
        <w:rPr>
          <w:rFonts w:asciiTheme="majorHAnsi" w:hAnsiTheme="majorHAnsi" w:cstheme="majorHAnsi"/>
        </w:rPr>
        <w:t xml:space="preserve">Para estos efectos, se entenderá que el </w:t>
      </w:r>
      <w:r w:rsidR="00DD7B26">
        <w:rPr>
          <w:rFonts w:asciiTheme="majorHAnsi" w:hAnsiTheme="majorHAnsi" w:cstheme="majorHAnsi"/>
        </w:rPr>
        <w:t>Adjudicatario</w:t>
      </w:r>
      <w:r w:rsidRPr="00F625E8">
        <w:rPr>
          <w:rFonts w:asciiTheme="majorHAnsi" w:hAnsiTheme="majorHAnsi" w:cstheme="majorHAnsi"/>
        </w:rPr>
        <w:t xml:space="preserve"> </w:t>
      </w:r>
      <w:r w:rsidR="00572938" w:rsidRPr="00F625E8">
        <w:rPr>
          <w:rFonts w:asciiTheme="majorHAnsi" w:hAnsiTheme="majorHAnsi" w:cstheme="majorHAnsi"/>
        </w:rPr>
        <w:t>debe</w:t>
      </w:r>
      <w:r w:rsidR="00C17DF6" w:rsidRPr="00F625E8">
        <w:rPr>
          <w:rFonts w:asciiTheme="majorHAnsi" w:hAnsiTheme="majorHAnsi" w:cstheme="majorHAnsi"/>
        </w:rPr>
        <w:t>rá</w:t>
      </w:r>
      <w:r w:rsidR="00572938" w:rsidRPr="00F625E8">
        <w:rPr>
          <w:rFonts w:asciiTheme="majorHAnsi" w:hAnsiTheme="majorHAnsi" w:cstheme="majorHAnsi"/>
        </w:rPr>
        <w:t xml:space="preserve"> responder </w:t>
      </w:r>
      <w:r w:rsidR="00CC57EE" w:rsidRPr="00F625E8">
        <w:rPr>
          <w:rFonts w:asciiTheme="majorHAnsi" w:hAnsiTheme="majorHAnsi" w:cstheme="majorHAnsi"/>
        </w:rPr>
        <w:t xml:space="preserve">y estará obligado de acuerdo a los términos y condiciones establecidos en el Contrato, </w:t>
      </w:r>
      <w:r w:rsidR="00393E0A" w:rsidRPr="00F625E8">
        <w:rPr>
          <w:rFonts w:asciiTheme="majorHAnsi" w:hAnsiTheme="majorHAnsi" w:cstheme="majorHAnsi"/>
        </w:rPr>
        <w:t xml:space="preserve">en </w:t>
      </w:r>
      <w:r w:rsidR="00CC57EE" w:rsidRPr="00F625E8">
        <w:rPr>
          <w:rFonts w:asciiTheme="majorHAnsi" w:hAnsiTheme="majorHAnsi" w:cstheme="majorHAnsi"/>
        </w:rPr>
        <w:t xml:space="preserve">las Bases de Licitación y en su Propuesta, </w:t>
      </w:r>
      <w:r w:rsidR="00C17DF6" w:rsidRPr="00F625E8">
        <w:rPr>
          <w:rFonts w:asciiTheme="majorHAnsi" w:hAnsiTheme="majorHAnsi" w:cstheme="majorHAnsi"/>
        </w:rPr>
        <w:t>hasta la</w:t>
      </w:r>
      <w:r w:rsidR="00CC57EE" w:rsidRPr="00F625E8">
        <w:rPr>
          <w:rFonts w:asciiTheme="majorHAnsi" w:hAnsiTheme="majorHAnsi" w:cstheme="majorHAnsi"/>
        </w:rPr>
        <w:t xml:space="preserve"> entrega de la</w:t>
      </w:r>
      <w:r w:rsidR="00C17DF6" w:rsidRPr="00F625E8">
        <w:rPr>
          <w:rFonts w:asciiTheme="majorHAnsi" w:hAnsiTheme="majorHAnsi" w:cstheme="majorHAnsi"/>
        </w:rPr>
        <w:t xml:space="preserve"> Recepción Definitiva </w:t>
      </w:r>
      <w:r w:rsidR="00CC57EE" w:rsidRPr="00F625E8">
        <w:rPr>
          <w:rFonts w:asciiTheme="majorHAnsi" w:hAnsiTheme="majorHAnsi" w:cstheme="majorHAnsi"/>
        </w:rPr>
        <w:t>de las obras por parte del Mandante</w:t>
      </w:r>
      <w:r w:rsidR="00C17DF6" w:rsidRPr="00F625E8">
        <w:rPr>
          <w:rFonts w:asciiTheme="majorHAnsi" w:hAnsiTheme="majorHAnsi" w:cstheme="majorHAnsi"/>
        </w:rPr>
        <w:t>.</w:t>
      </w:r>
    </w:p>
    <w:p w14:paraId="57970E4F" w14:textId="77777777" w:rsidR="005F5739" w:rsidRPr="00F625E8" w:rsidRDefault="005F5739">
      <w:pPr>
        <w:rPr>
          <w:rFonts w:asciiTheme="majorHAnsi" w:hAnsiTheme="majorHAnsi" w:cstheme="majorHAnsi"/>
        </w:rPr>
      </w:pPr>
    </w:p>
    <w:p w14:paraId="590CE2DC" w14:textId="4DD23633" w:rsidR="00936F20" w:rsidRPr="00F625E8" w:rsidRDefault="00936F20" w:rsidP="00D4015D">
      <w:pPr>
        <w:tabs>
          <w:tab w:val="left" w:pos="6946"/>
        </w:tabs>
        <w:rPr>
          <w:rFonts w:asciiTheme="majorHAnsi" w:hAnsiTheme="majorHAnsi" w:cstheme="majorHAnsi"/>
        </w:rPr>
      </w:pPr>
      <w:r w:rsidRPr="00F625E8">
        <w:rPr>
          <w:rFonts w:asciiTheme="majorHAnsi" w:hAnsiTheme="majorHAnsi" w:cstheme="majorHAnsi"/>
        </w:rPr>
        <w:t xml:space="preserve">Las condiciones de trabajo deberán </w:t>
      </w:r>
      <w:proofErr w:type="gramStart"/>
      <w:r w:rsidRPr="00F625E8">
        <w:rPr>
          <w:rFonts w:asciiTheme="majorHAnsi" w:hAnsiTheme="majorHAnsi" w:cstheme="majorHAnsi"/>
        </w:rPr>
        <w:t>enmarcarse dentro del</w:t>
      </w:r>
      <w:proofErr w:type="gramEnd"/>
      <w:r w:rsidRPr="00F625E8">
        <w:rPr>
          <w:rFonts w:asciiTheme="majorHAnsi" w:hAnsiTheme="majorHAnsi" w:cstheme="majorHAnsi"/>
        </w:rPr>
        <w:t xml:space="preserve"> Reglamento de Orden y Prevención de Riesgos Laborales para Contratistas del Propietario el cual </w:t>
      </w:r>
      <w:r w:rsidR="00D4015D" w:rsidRPr="00F625E8">
        <w:rPr>
          <w:rFonts w:asciiTheme="majorHAnsi" w:hAnsiTheme="majorHAnsi" w:cstheme="majorHAnsi"/>
        </w:rPr>
        <w:t xml:space="preserve">se entiende que </w:t>
      </w:r>
      <w:r w:rsidRPr="00F625E8">
        <w:rPr>
          <w:rFonts w:asciiTheme="majorHAnsi" w:hAnsiTheme="majorHAnsi" w:cstheme="majorHAnsi"/>
        </w:rPr>
        <w:t xml:space="preserve">es parte integrante de este Contrato. En consecuencia, es obligación del </w:t>
      </w:r>
      <w:r w:rsidR="00DD7B26">
        <w:rPr>
          <w:rFonts w:asciiTheme="majorHAnsi" w:hAnsiTheme="majorHAnsi" w:cstheme="majorHAnsi"/>
        </w:rPr>
        <w:t>Adjudicatario</w:t>
      </w:r>
      <w:r w:rsidRPr="00F625E8">
        <w:rPr>
          <w:rFonts w:asciiTheme="majorHAnsi" w:hAnsiTheme="majorHAnsi" w:cstheme="majorHAnsi"/>
        </w:rPr>
        <w:t>, de su personal y sus subcontratistas, observar rigurosamente las normas y reglamentos de seguridad entregados.</w:t>
      </w:r>
    </w:p>
    <w:p w14:paraId="5E67FCEB" w14:textId="77777777" w:rsidR="0016078F" w:rsidRPr="00F625E8" w:rsidRDefault="00CF5DB5" w:rsidP="006562CD">
      <w:pPr>
        <w:pStyle w:val="Ttulo1"/>
        <w:spacing w:before="240"/>
        <w:rPr>
          <w:rFonts w:asciiTheme="majorHAnsi" w:hAnsiTheme="majorHAnsi" w:cstheme="majorHAnsi"/>
        </w:rPr>
      </w:pPr>
      <w:r w:rsidRPr="00F625E8">
        <w:rPr>
          <w:rFonts w:asciiTheme="majorHAnsi" w:hAnsiTheme="majorHAnsi" w:cstheme="majorHAnsi"/>
        </w:rPr>
        <w:t>D</w:t>
      </w:r>
      <w:r w:rsidR="00144773" w:rsidRPr="00F625E8">
        <w:rPr>
          <w:rFonts w:asciiTheme="majorHAnsi" w:hAnsiTheme="majorHAnsi" w:cstheme="majorHAnsi"/>
        </w:rPr>
        <w:t>E</w:t>
      </w:r>
      <w:r w:rsidRPr="00F625E8">
        <w:rPr>
          <w:rFonts w:asciiTheme="majorHAnsi" w:hAnsiTheme="majorHAnsi" w:cstheme="majorHAnsi"/>
        </w:rPr>
        <w:t>CIMO</w:t>
      </w:r>
      <w:r w:rsidR="00144773" w:rsidRPr="00F625E8">
        <w:rPr>
          <w:rFonts w:asciiTheme="majorHAnsi" w:hAnsiTheme="majorHAnsi" w:cstheme="majorHAnsi"/>
        </w:rPr>
        <w:t>CUARTO</w:t>
      </w:r>
      <w:r w:rsidR="0016078F" w:rsidRPr="00F625E8">
        <w:rPr>
          <w:rFonts w:asciiTheme="majorHAnsi" w:hAnsiTheme="majorHAnsi" w:cstheme="majorHAnsi"/>
        </w:rPr>
        <w:t xml:space="preserve">: </w:t>
      </w:r>
      <w:r w:rsidR="0054407E" w:rsidRPr="00F625E8">
        <w:rPr>
          <w:rFonts w:asciiTheme="majorHAnsi" w:hAnsiTheme="majorHAnsi" w:cstheme="majorHAnsi"/>
        </w:rPr>
        <w:t xml:space="preserve">MANDATARIO COMÚN DEL CONSORCIO </w:t>
      </w:r>
      <w:r w:rsidR="0054407E" w:rsidRPr="00F625E8">
        <w:rPr>
          <w:rStyle w:val="Refdenotaalpie"/>
          <w:rFonts w:asciiTheme="majorHAnsi" w:hAnsiTheme="majorHAnsi" w:cstheme="majorHAnsi"/>
          <w:b w:val="0"/>
        </w:rPr>
        <w:footnoteReference w:id="4"/>
      </w:r>
      <w:r w:rsidR="00507ACD" w:rsidRPr="00F625E8">
        <w:rPr>
          <w:rFonts w:asciiTheme="majorHAnsi" w:hAnsiTheme="majorHAnsi" w:cstheme="majorHAnsi"/>
        </w:rPr>
        <w:t>.</w:t>
      </w:r>
    </w:p>
    <w:p w14:paraId="565EABE5" w14:textId="77777777" w:rsidR="006D5AC5" w:rsidRPr="00F625E8" w:rsidRDefault="00FD2F46" w:rsidP="00015182">
      <w:pPr>
        <w:spacing w:after="240"/>
        <w:rPr>
          <w:rFonts w:asciiTheme="majorHAnsi" w:hAnsiTheme="majorHAnsi" w:cstheme="majorHAnsi"/>
        </w:rPr>
      </w:pPr>
      <w:r w:rsidRPr="00F625E8">
        <w:rPr>
          <w:rFonts w:asciiTheme="majorHAnsi" w:hAnsiTheme="majorHAnsi" w:cstheme="majorHAnsi"/>
        </w:rPr>
        <w:lastRenderedPageBreak/>
        <w:t>De acuerdo a lo señalado en las Instrucciones, l</w:t>
      </w:r>
      <w:r w:rsidR="006D5AC5" w:rsidRPr="00F625E8">
        <w:rPr>
          <w:rFonts w:asciiTheme="majorHAnsi" w:hAnsiTheme="majorHAnsi" w:cstheme="majorHAnsi"/>
        </w:rPr>
        <w:t>os miembros del Consorcio se obliga</w:t>
      </w:r>
      <w:r w:rsidRPr="00F625E8">
        <w:rPr>
          <w:rFonts w:asciiTheme="majorHAnsi" w:hAnsiTheme="majorHAnsi" w:cstheme="majorHAnsi"/>
        </w:rPr>
        <w:t>ro</w:t>
      </w:r>
      <w:r w:rsidR="006D5AC5" w:rsidRPr="00F625E8">
        <w:rPr>
          <w:rFonts w:asciiTheme="majorHAnsi" w:hAnsiTheme="majorHAnsi" w:cstheme="majorHAnsi"/>
        </w:rPr>
        <w:t xml:space="preserve">n a mantener como mandatario común, con domicilio en Chile, a don </w:t>
      </w:r>
      <w:r w:rsidR="0016078F" w:rsidRPr="00F625E8">
        <w:rPr>
          <w:rFonts w:asciiTheme="majorHAnsi" w:hAnsiTheme="majorHAnsi" w:cstheme="majorHAnsi"/>
        </w:rPr>
        <w:t>[●]</w:t>
      </w:r>
      <w:r w:rsidR="006D5AC5" w:rsidRPr="00F625E8">
        <w:rPr>
          <w:rFonts w:asciiTheme="majorHAnsi" w:hAnsiTheme="majorHAnsi" w:cstheme="majorHAnsi"/>
        </w:rPr>
        <w:t xml:space="preserve">, cuya designación fue hecha por escritura pública </w:t>
      </w:r>
      <w:r w:rsidR="00C57795" w:rsidRPr="00F625E8">
        <w:rPr>
          <w:rFonts w:asciiTheme="majorHAnsi" w:hAnsiTheme="majorHAnsi" w:cstheme="majorHAnsi"/>
        </w:rPr>
        <w:t xml:space="preserve">ante </w:t>
      </w:r>
      <w:r w:rsidR="00D65787" w:rsidRPr="00F625E8">
        <w:rPr>
          <w:rFonts w:asciiTheme="majorHAnsi" w:hAnsiTheme="majorHAnsi" w:cstheme="majorHAnsi"/>
        </w:rPr>
        <w:t>la notaría de [●], d</w:t>
      </w:r>
      <w:r w:rsidR="00C57795" w:rsidRPr="00F625E8">
        <w:rPr>
          <w:rFonts w:asciiTheme="majorHAnsi" w:hAnsiTheme="majorHAnsi" w:cstheme="majorHAnsi"/>
        </w:rPr>
        <w:t>el Notario Público d</w:t>
      </w:r>
      <w:r w:rsidR="00FC0A34" w:rsidRPr="00F625E8">
        <w:rPr>
          <w:rFonts w:asciiTheme="majorHAnsi" w:hAnsiTheme="majorHAnsi" w:cstheme="majorHAnsi"/>
        </w:rPr>
        <w:t>on</w:t>
      </w:r>
      <w:r w:rsidR="00C57795" w:rsidRPr="00F625E8">
        <w:rPr>
          <w:rFonts w:asciiTheme="majorHAnsi" w:hAnsiTheme="majorHAnsi" w:cstheme="majorHAnsi"/>
        </w:rPr>
        <w:t xml:space="preserve"> [●]</w:t>
      </w:r>
      <w:r w:rsidR="00FC0A34" w:rsidRPr="00F625E8">
        <w:rPr>
          <w:rFonts w:asciiTheme="majorHAnsi" w:hAnsiTheme="majorHAnsi" w:cstheme="majorHAnsi"/>
        </w:rPr>
        <w:t xml:space="preserve">, </w:t>
      </w:r>
      <w:r w:rsidR="00D65787" w:rsidRPr="00F625E8">
        <w:rPr>
          <w:rFonts w:asciiTheme="majorHAnsi" w:hAnsiTheme="majorHAnsi" w:cstheme="majorHAnsi"/>
        </w:rPr>
        <w:t>otorgada</w:t>
      </w:r>
      <w:r w:rsidR="00FC0A34" w:rsidRPr="00F625E8">
        <w:rPr>
          <w:rFonts w:asciiTheme="majorHAnsi" w:hAnsiTheme="majorHAnsi" w:cstheme="majorHAnsi"/>
        </w:rPr>
        <w:t xml:space="preserve"> </w:t>
      </w:r>
      <w:r w:rsidR="00C57795" w:rsidRPr="00F625E8">
        <w:rPr>
          <w:rFonts w:asciiTheme="majorHAnsi" w:hAnsiTheme="majorHAnsi" w:cstheme="majorHAnsi"/>
        </w:rPr>
        <w:t>con fecha [●]</w:t>
      </w:r>
      <w:r w:rsidR="009F4794" w:rsidRPr="00F625E8">
        <w:rPr>
          <w:rFonts w:asciiTheme="majorHAnsi" w:hAnsiTheme="majorHAnsi" w:cstheme="majorHAnsi"/>
        </w:rPr>
        <w:t>, anotada bajo</w:t>
      </w:r>
      <w:r w:rsidR="00C57795" w:rsidRPr="00F625E8">
        <w:rPr>
          <w:rFonts w:asciiTheme="majorHAnsi" w:hAnsiTheme="majorHAnsi" w:cstheme="majorHAnsi"/>
        </w:rPr>
        <w:t xml:space="preserve"> el Repertorio N° [●]</w:t>
      </w:r>
      <w:r w:rsidR="006D5AC5" w:rsidRPr="00F625E8">
        <w:rPr>
          <w:rFonts w:asciiTheme="majorHAnsi" w:hAnsiTheme="majorHAnsi" w:cstheme="majorHAnsi"/>
        </w:rPr>
        <w:t xml:space="preserve">, con el objeto que </w:t>
      </w:r>
      <w:r w:rsidR="00C57795" w:rsidRPr="00F625E8">
        <w:rPr>
          <w:rFonts w:asciiTheme="majorHAnsi" w:hAnsiTheme="majorHAnsi" w:cstheme="majorHAnsi"/>
        </w:rPr>
        <w:t xml:space="preserve">los represente ante el </w:t>
      </w:r>
      <w:r w:rsidR="002B718C" w:rsidRPr="00F625E8">
        <w:rPr>
          <w:rFonts w:asciiTheme="majorHAnsi" w:hAnsiTheme="majorHAnsi" w:cstheme="majorHAnsi"/>
        </w:rPr>
        <w:t>Propietario</w:t>
      </w:r>
      <w:r w:rsidR="00C57795" w:rsidRPr="00F625E8">
        <w:rPr>
          <w:rFonts w:asciiTheme="majorHAnsi" w:hAnsiTheme="majorHAnsi" w:cstheme="majorHAnsi"/>
        </w:rPr>
        <w:t xml:space="preserve"> </w:t>
      </w:r>
      <w:r w:rsidR="006D5AC5" w:rsidRPr="00F625E8">
        <w:rPr>
          <w:rFonts w:asciiTheme="majorHAnsi" w:hAnsiTheme="majorHAnsi" w:cstheme="majorHAnsi"/>
        </w:rPr>
        <w:t xml:space="preserve">durante </w:t>
      </w:r>
      <w:bookmarkStart w:id="19" w:name="_Hlk495769938"/>
      <w:r w:rsidR="006D5AC5" w:rsidRPr="00F625E8">
        <w:rPr>
          <w:rFonts w:asciiTheme="majorHAnsi" w:hAnsiTheme="majorHAnsi" w:cstheme="majorHAnsi"/>
        </w:rPr>
        <w:t xml:space="preserve">todo el período de vigencia del presente Contrato </w:t>
      </w:r>
      <w:bookmarkEnd w:id="19"/>
      <w:r w:rsidR="006D5AC5" w:rsidRPr="00F625E8">
        <w:rPr>
          <w:rFonts w:asciiTheme="majorHAnsi" w:hAnsiTheme="majorHAnsi" w:cstheme="majorHAnsi"/>
        </w:rPr>
        <w:t xml:space="preserve">en todos los asuntos </w:t>
      </w:r>
      <w:r w:rsidR="00C57795" w:rsidRPr="00F625E8">
        <w:rPr>
          <w:rFonts w:asciiTheme="majorHAnsi" w:hAnsiTheme="majorHAnsi" w:cstheme="majorHAnsi"/>
        </w:rPr>
        <w:t xml:space="preserve">que </w:t>
      </w:r>
      <w:r w:rsidR="006D5AC5" w:rsidRPr="00F625E8">
        <w:rPr>
          <w:rFonts w:asciiTheme="majorHAnsi" w:hAnsiTheme="majorHAnsi" w:cstheme="majorHAnsi"/>
        </w:rPr>
        <w:t xml:space="preserve">puedan presentarse </w:t>
      </w:r>
      <w:r w:rsidR="00C57795" w:rsidRPr="00F625E8">
        <w:rPr>
          <w:rFonts w:asciiTheme="majorHAnsi" w:hAnsiTheme="majorHAnsi" w:cstheme="majorHAnsi"/>
        </w:rPr>
        <w:t xml:space="preserve">durante la ejecución de la Obras con </w:t>
      </w:r>
      <w:r w:rsidR="006D5AC5" w:rsidRPr="00F625E8">
        <w:rPr>
          <w:rFonts w:asciiTheme="majorHAnsi" w:hAnsiTheme="majorHAnsi" w:cstheme="majorHAnsi"/>
        </w:rPr>
        <w:t xml:space="preserve">las más amplias facultades </w:t>
      </w:r>
      <w:r w:rsidR="00C57795" w:rsidRPr="00F625E8">
        <w:rPr>
          <w:rFonts w:asciiTheme="majorHAnsi" w:hAnsiTheme="majorHAnsi" w:cstheme="majorHAnsi"/>
        </w:rPr>
        <w:t xml:space="preserve">contractuales, </w:t>
      </w:r>
      <w:r w:rsidR="006D5AC5" w:rsidRPr="00F625E8">
        <w:rPr>
          <w:rFonts w:asciiTheme="majorHAnsi" w:hAnsiTheme="majorHAnsi" w:cstheme="majorHAnsi"/>
        </w:rPr>
        <w:t>judiciales y extrajudiciales.</w:t>
      </w:r>
    </w:p>
    <w:p w14:paraId="08F558F2" w14:textId="61BD214B" w:rsidR="006D5AC5" w:rsidRDefault="006D5AC5" w:rsidP="00015182">
      <w:pPr>
        <w:spacing w:after="240"/>
        <w:rPr>
          <w:rFonts w:asciiTheme="majorHAnsi" w:hAnsiTheme="majorHAnsi" w:cstheme="majorHAnsi"/>
        </w:rPr>
      </w:pPr>
      <w:r w:rsidRPr="00F625E8">
        <w:rPr>
          <w:rFonts w:asciiTheme="majorHAnsi" w:hAnsiTheme="majorHAnsi" w:cstheme="majorHAnsi"/>
        </w:rPr>
        <w:t xml:space="preserve">El cambio </w:t>
      </w:r>
      <w:r w:rsidR="00C57795" w:rsidRPr="00F625E8">
        <w:rPr>
          <w:rFonts w:asciiTheme="majorHAnsi" w:hAnsiTheme="majorHAnsi" w:cstheme="majorHAnsi"/>
        </w:rPr>
        <w:t xml:space="preserve">de </w:t>
      </w:r>
      <w:r w:rsidRPr="00F625E8">
        <w:rPr>
          <w:rFonts w:asciiTheme="majorHAnsi" w:hAnsiTheme="majorHAnsi" w:cstheme="majorHAnsi"/>
        </w:rPr>
        <w:t xml:space="preserve">la persona del mandatario deberá ser </w:t>
      </w:r>
      <w:r w:rsidR="00A02DD3" w:rsidRPr="00F625E8">
        <w:rPr>
          <w:rFonts w:asciiTheme="majorHAnsi" w:hAnsiTheme="majorHAnsi" w:cstheme="majorHAnsi"/>
        </w:rPr>
        <w:t>informado</w:t>
      </w:r>
      <w:r w:rsidR="00C57795" w:rsidRPr="00F625E8">
        <w:rPr>
          <w:rFonts w:asciiTheme="majorHAnsi" w:hAnsiTheme="majorHAnsi" w:cstheme="majorHAnsi"/>
        </w:rPr>
        <w:t xml:space="preserve"> por escrito por el Propietario</w:t>
      </w:r>
      <w:r w:rsidR="00E01611" w:rsidRPr="00F625E8">
        <w:rPr>
          <w:rFonts w:asciiTheme="majorHAnsi" w:hAnsiTheme="majorHAnsi" w:cstheme="majorHAnsi"/>
        </w:rPr>
        <w:t>, con copia al Coordinador,</w:t>
      </w:r>
      <w:r w:rsidR="00C57795" w:rsidRPr="00F625E8">
        <w:rPr>
          <w:rFonts w:asciiTheme="majorHAnsi" w:hAnsiTheme="majorHAnsi" w:cstheme="majorHAnsi"/>
        </w:rPr>
        <w:t xml:space="preserve"> para lo cual deberá </w:t>
      </w:r>
      <w:r w:rsidRPr="00F625E8">
        <w:rPr>
          <w:rFonts w:asciiTheme="majorHAnsi" w:hAnsiTheme="majorHAnsi" w:cstheme="majorHAnsi"/>
        </w:rPr>
        <w:t xml:space="preserve">gozar de las mismas facultades y atribuciones del anterior </w:t>
      </w:r>
      <w:r w:rsidR="00C57795" w:rsidRPr="00F625E8">
        <w:rPr>
          <w:rFonts w:asciiTheme="majorHAnsi" w:hAnsiTheme="majorHAnsi" w:cstheme="majorHAnsi"/>
        </w:rPr>
        <w:t>mandatario.</w:t>
      </w:r>
    </w:p>
    <w:p w14:paraId="2FB32F96" w14:textId="77777777" w:rsidR="00F625E8" w:rsidRPr="00F625E8" w:rsidRDefault="00F625E8" w:rsidP="00015182">
      <w:pPr>
        <w:spacing w:after="240"/>
        <w:rPr>
          <w:rFonts w:asciiTheme="majorHAnsi" w:hAnsiTheme="majorHAnsi" w:cstheme="majorHAnsi"/>
        </w:rPr>
      </w:pPr>
    </w:p>
    <w:p w14:paraId="4761ECD8" w14:textId="77777777" w:rsidR="0054407E" w:rsidRPr="00F625E8" w:rsidRDefault="00144773" w:rsidP="00583E0B">
      <w:pPr>
        <w:pStyle w:val="Ttulo1"/>
        <w:rPr>
          <w:rFonts w:asciiTheme="majorHAnsi" w:hAnsiTheme="majorHAnsi" w:cstheme="majorHAnsi"/>
        </w:rPr>
      </w:pPr>
      <w:r w:rsidRPr="00F625E8">
        <w:rPr>
          <w:rFonts w:asciiTheme="majorHAnsi" w:hAnsiTheme="majorHAnsi" w:cstheme="majorHAnsi"/>
        </w:rPr>
        <w:t>DE</w:t>
      </w:r>
      <w:r w:rsidR="00936F20" w:rsidRPr="00F625E8">
        <w:rPr>
          <w:rFonts w:asciiTheme="majorHAnsi" w:hAnsiTheme="majorHAnsi" w:cstheme="majorHAnsi"/>
        </w:rPr>
        <w:t>CIMO</w:t>
      </w:r>
      <w:r w:rsidRPr="00F625E8">
        <w:rPr>
          <w:rFonts w:asciiTheme="majorHAnsi" w:hAnsiTheme="majorHAnsi" w:cstheme="majorHAnsi"/>
        </w:rPr>
        <w:t>QUINTO</w:t>
      </w:r>
      <w:r w:rsidR="0054407E" w:rsidRPr="00F625E8">
        <w:rPr>
          <w:rFonts w:asciiTheme="majorHAnsi" w:hAnsiTheme="majorHAnsi" w:cstheme="majorHAnsi"/>
        </w:rPr>
        <w:t xml:space="preserve">: FIANZA Y CODEUDA SOLIDARIA DE LOS CONSORCIADOS </w:t>
      </w:r>
      <w:r w:rsidR="0054407E" w:rsidRPr="00F625E8">
        <w:rPr>
          <w:rStyle w:val="Refdenotaalpie"/>
          <w:rFonts w:asciiTheme="majorHAnsi" w:hAnsiTheme="majorHAnsi" w:cstheme="majorHAnsi"/>
          <w:b w:val="0"/>
        </w:rPr>
        <w:footnoteReference w:id="5"/>
      </w:r>
      <w:r w:rsidR="00507ACD" w:rsidRPr="00F625E8">
        <w:rPr>
          <w:rFonts w:asciiTheme="majorHAnsi" w:hAnsiTheme="majorHAnsi" w:cstheme="majorHAnsi"/>
        </w:rPr>
        <w:t>.</w:t>
      </w:r>
    </w:p>
    <w:p w14:paraId="12C7E566" w14:textId="063BAEF4" w:rsidR="00DD40F9" w:rsidRPr="00F625E8" w:rsidRDefault="00114F46" w:rsidP="00F625E8">
      <w:pPr>
        <w:spacing w:after="240"/>
        <w:rPr>
          <w:rFonts w:asciiTheme="majorHAnsi" w:hAnsiTheme="majorHAnsi" w:cstheme="majorHAnsi"/>
        </w:rPr>
      </w:pPr>
      <w:r w:rsidRPr="00F625E8">
        <w:rPr>
          <w:rFonts w:asciiTheme="majorHAnsi" w:hAnsiTheme="majorHAnsi" w:cstheme="majorHAnsi"/>
        </w:rPr>
        <w:t>Las Partes declaran que</w:t>
      </w:r>
      <w:r w:rsidR="00FE0F37" w:rsidRPr="00F625E8">
        <w:rPr>
          <w:rFonts w:asciiTheme="majorHAnsi" w:hAnsiTheme="majorHAnsi" w:cstheme="majorHAnsi"/>
        </w:rPr>
        <w:t xml:space="preserve"> </w:t>
      </w:r>
      <w:r w:rsidRPr="00F625E8">
        <w:rPr>
          <w:rFonts w:asciiTheme="majorHAnsi" w:hAnsiTheme="majorHAnsi" w:cstheme="majorHAnsi"/>
        </w:rPr>
        <w:t>ha sido esencial y determinante para la celebración de este Contrato el respaldo y las garantías otorgadas por las empresas integrantes del Consorcio, las sociedades [●]</w:t>
      </w:r>
      <w:r w:rsidR="00DD40F9" w:rsidRPr="00F625E8">
        <w:rPr>
          <w:rFonts w:asciiTheme="majorHAnsi" w:hAnsiTheme="majorHAnsi" w:cstheme="majorHAnsi"/>
        </w:rPr>
        <w:t xml:space="preserve">, el acuerdo el pacto de fianza y </w:t>
      </w:r>
      <w:proofErr w:type="spellStart"/>
      <w:r w:rsidR="00DD40F9" w:rsidRPr="00F625E8">
        <w:rPr>
          <w:rFonts w:asciiTheme="majorHAnsi" w:hAnsiTheme="majorHAnsi" w:cstheme="majorHAnsi"/>
        </w:rPr>
        <w:t>codeuda</w:t>
      </w:r>
      <w:proofErr w:type="spellEnd"/>
      <w:r w:rsidR="00DD40F9" w:rsidRPr="00F625E8">
        <w:rPr>
          <w:rFonts w:asciiTheme="majorHAnsi" w:hAnsiTheme="majorHAnsi" w:cstheme="majorHAnsi"/>
        </w:rPr>
        <w:t xml:space="preserve"> solidaria de las personas jurídicas que componen el Consorcio en favor del Propietario, respecto del cumplimiento de todas y cada una de las obligaciones que se señalan en las Bases, de los contenidos de su Propuesta y de las obligaciones derivadas del Contrato que se suscrib</w:t>
      </w:r>
      <w:r w:rsidR="00C7347D" w:rsidRPr="00F625E8">
        <w:rPr>
          <w:rFonts w:asciiTheme="majorHAnsi" w:hAnsiTheme="majorHAnsi" w:cstheme="majorHAnsi"/>
        </w:rPr>
        <w:t>e</w:t>
      </w:r>
      <w:r w:rsidR="00DD40F9" w:rsidRPr="00F625E8">
        <w:rPr>
          <w:rFonts w:asciiTheme="majorHAnsi" w:hAnsiTheme="majorHAnsi" w:cstheme="majorHAnsi"/>
        </w:rPr>
        <w:t xml:space="preserve"> con el Propietario</w:t>
      </w:r>
      <w:r w:rsidR="00C7347D" w:rsidRPr="00F625E8">
        <w:rPr>
          <w:rFonts w:asciiTheme="majorHAnsi" w:hAnsiTheme="majorHAnsi" w:cstheme="majorHAnsi"/>
        </w:rPr>
        <w:t xml:space="preserve">, mediante escritura pública en la notaría </w:t>
      </w:r>
      <w:r w:rsidR="00D65787" w:rsidRPr="00F625E8">
        <w:rPr>
          <w:rFonts w:asciiTheme="majorHAnsi" w:hAnsiTheme="majorHAnsi" w:cstheme="majorHAnsi"/>
        </w:rPr>
        <w:t xml:space="preserve">de [●], </w:t>
      </w:r>
      <w:r w:rsidR="00C7347D" w:rsidRPr="00F625E8">
        <w:rPr>
          <w:rFonts w:asciiTheme="majorHAnsi" w:hAnsiTheme="majorHAnsi" w:cstheme="majorHAnsi"/>
        </w:rPr>
        <w:t>del Notar</w:t>
      </w:r>
      <w:r w:rsidR="00AB1226" w:rsidRPr="00F625E8">
        <w:rPr>
          <w:rFonts w:asciiTheme="majorHAnsi" w:hAnsiTheme="majorHAnsi" w:cstheme="majorHAnsi"/>
        </w:rPr>
        <w:t>i</w:t>
      </w:r>
      <w:r w:rsidR="00D65787" w:rsidRPr="00F625E8">
        <w:rPr>
          <w:rFonts w:asciiTheme="majorHAnsi" w:hAnsiTheme="majorHAnsi" w:cstheme="majorHAnsi"/>
        </w:rPr>
        <w:t>o</w:t>
      </w:r>
      <w:r w:rsidR="00C7347D" w:rsidRPr="00F625E8">
        <w:rPr>
          <w:rFonts w:asciiTheme="majorHAnsi" w:hAnsiTheme="majorHAnsi" w:cstheme="majorHAnsi"/>
        </w:rPr>
        <w:t xml:space="preserve"> Público don [●], otorgada con fecha [●], anotada bajo el </w:t>
      </w:r>
      <w:r w:rsidR="00D65787" w:rsidRPr="00F625E8">
        <w:rPr>
          <w:rFonts w:asciiTheme="majorHAnsi" w:hAnsiTheme="majorHAnsi" w:cstheme="majorHAnsi"/>
        </w:rPr>
        <w:t>de R</w:t>
      </w:r>
      <w:r w:rsidR="00C7347D" w:rsidRPr="00F625E8">
        <w:rPr>
          <w:rFonts w:asciiTheme="majorHAnsi" w:hAnsiTheme="majorHAnsi" w:cstheme="majorHAnsi"/>
        </w:rPr>
        <w:t>epertorio N° [●]</w:t>
      </w:r>
      <w:r w:rsidR="00D65787" w:rsidRPr="00F625E8">
        <w:rPr>
          <w:rFonts w:asciiTheme="majorHAnsi" w:hAnsiTheme="majorHAnsi" w:cstheme="majorHAnsi"/>
        </w:rPr>
        <w:t>.</w:t>
      </w:r>
    </w:p>
    <w:p w14:paraId="19B8461C" w14:textId="77777777" w:rsidR="00114F46" w:rsidRPr="00F625E8" w:rsidRDefault="00114F46" w:rsidP="00723686">
      <w:pPr>
        <w:rPr>
          <w:rFonts w:asciiTheme="majorHAnsi" w:hAnsiTheme="majorHAnsi" w:cstheme="majorHAnsi"/>
        </w:rPr>
      </w:pPr>
      <w:r w:rsidRPr="00F625E8">
        <w:rPr>
          <w:rFonts w:asciiTheme="majorHAnsi" w:hAnsiTheme="majorHAnsi" w:cstheme="majorHAnsi"/>
        </w:rPr>
        <w:t xml:space="preserve">En </w:t>
      </w:r>
      <w:r w:rsidR="00DD40F9" w:rsidRPr="00F625E8">
        <w:rPr>
          <w:rFonts w:asciiTheme="majorHAnsi" w:hAnsiTheme="majorHAnsi" w:cstheme="majorHAnsi"/>
        </w:rPr>
        <w:t>virtud de lo anterior</w:t>
      </w:r>
      <w:r w:rsidRPr="00F625E8">
        <w:rPr>
          <w:rFonts w:asciiTheme="majorHAnsi" w:hAnsiTheme="majorHAnsi" w:cstheme="majorHAnsi"/>
        </w:rPr>
        <w:t xml:space="preserve">, la disolución del Consorcio o el retiro de cualesquiera de sus integrantes sin autorización previa y escrita del Propietario, faculta </w:t>
      </w:r>
      <w:r w:rsidR="005A47EE" w:rsidRPr="00F625E8">
        <w:rPr>
          <w:rFonts w:asciiTheme="majorHAnsi" w:hAnsiTheme="majorHAnsi" w:cstheme="majorHAnsi"/>
        </w:rPr>
        <w:t>a éste</w:t>
      </w:r>
      <w:r w:rsidRPr="00F625E8">
        <w:rPr>
          <w:rFonts w:asciiTheme="majorHAnsi" w:hAnsiTheme="majorHAnsi" w:cstheme="majorHAnsi"/>
        </w:rPr>
        <w:t xml:space="preserve"> para poner término inmediato a este Contrato, mediante un aviso por carta certificada dirigida al representante del Consorcio y para hacer efectiva la </w:t>
      </w:r>
      <w:r w:rsidR="00D61646" w:rsidRPr="00F625E8">
        <w:rPr>
          <w:rFonts w:asciiTheme="majorHAnsi" w:hAnsiTheme="majorHAnsi" w:cstheme="majorHAnsi"/>
        </w:rPr>
        <w:t>G</w:t>
      </w:r>
      <w:r w:rsidRPr="00F625E8">
        <w:rPr>
          <w:rFonts w:asciiTheme="majorHAnsi" w:hAnsiTheme="majorHAnsi" w:cstheme="majorHAnsi"/>
        </w:rPr>
        <w:t>arantía de</w:t>
      </w:r>
      <w:r w:rsidR="00D61646" w:rsidRPr="00F625E8">
        <w:rPr>
          <w:rFonts w:asciiTheme="majorHAnsi" w:hAnsiTheme="majorHAnsi" w:cstheme="majorHAnsi"/>
        </w:rPr>
        <w:t xml:space="preserve"> Fiel</w:t>
      </w:r>
      <w:r w:rsidRPr="00F625E8">
        <w:rPr>
          <w:rFonts w:asciiTheme="majorHAnsi" w:hAnsiTheme="majorHAnsi" w:cstheme="majorHAnsi"/>
        </w:rPr>
        <w:t xml:space="preserve"> Cumplimiento del Contrato</w:t>
      </w:r>
      <w:r w:rsidR="00D61646" w:rsidRPr="00F625E8">
        <w:rPr>
          <w:rFonts w:asciiTheme="majorHAnsi" w:hAnsiTheme="majorHAnsi" w:cstheme="majorHAnsi"/>
        </w:rPr>
        <w:t xml:space="preserve"> y correcta ejecución de las obras</w:t>
      </w:r>
      <w:r w:rsidRPr="00F625E8">
        <w:rPr>
          <w:rFonts w:asciiTheme="majorHAnsi" w:hAnsiTheme="majorHAnsi" w:cstheme="majorHAnsi"/>
        </w:rPr>
        <w:t>.</w:t>
      </w:r>
    </w:p>
    <w:p w14:paraId="4D6661A9" w14:textId="77777777" w:rsidR="00192C78" w:rsidRPr="00F625E8" w:rsidRDefault="00144773" w:rsidP="00F37455">
      <w:pPr>
        <w:pStyle w:val="Ttulo1"/>
        <w:spacing w:before="240"/>
        <w:rPr>
          <w:rFonts w:asciiTheme="majorHAnsi" w:hAnsiTheme="majorHAnsi" w:cstheme="majorHAnsi"/>
        </w:rPr>
      </w:pPr>
      <w:r w:rsidRPr="00F625E8">
        <w:rPr>
          <w:rFonts w:asciiTheme="majorHAnsi" w:hAnsiTheme="majorHAnsi" w:cstheme="majorHAnsi"/>
        </w:rPr>
        <w:lastRenderedPageBreak/>
        <w:t>DECIMOSEXTO</w:t>
      </w:r>
      <w:r w:rsidR="00192C78" w:rsidRPr="00F625E8">
        <w:rPr>
          <w:rFonts w:asciiTheme="majorHAnsi" w:hAnsiTheme="majorHAnsi" w:cstheme="majorHAnsi"/>
        </w:rPr>
        <w:t>: MECANISMO DE RESOLUCIÓN DE CONTROVERSIAS</w:t>
      </w:r>
      <w:r w:rsidR="00507ACD" w:rsidRPr="00F625E8">
        <w:rPr>
          <w:rFonts w:asciiTheme="majorHAnsi" w:hAnsiTheme="majorHAnsi" w:cstheme="majorHAnsi"/>
        </w:rPr>
        <w:t>.</w:t>
      </w:r>
    </w:p>
    <w:p w14:paraId="6BBD60CA" w14:textId="1A848787" w:rsidR="00293A4A" w:rsidRPr="00F625E8" w:rsidRDefault="006D5AC5" w:rsidP="00061956">
      <w:pPr>
        <w:spacing w:after="240"/>
        <w:rPr>
          <w:rFonts w:asciiTheme="majorHAnsi" w:hAnsiTheme="majorHAnsi" w:cstheme="majorHAnsi"/>
        </w:rPr>
      </w:pPr>
      <w:r w:rsidRPr="00F625E8">
        <w:rPr>
          <w:rFonts w:asciiTheme="majorHAnsi" w:hAnsiTheme="majorHAnsi" w:cstheme="majorHAnsi"/>
        </w:rPr>
        <w:t>Cumplidas las exigencias establecidas en el Contrato en materia de procedimientos de reclamos, en particular lo dispuesto en las Bases</w:t>
      </w:r>
      <w:r w:rsidR="00EA1751" w:rsidRPr="00F625E8">
        <w:rPr>
          <w:rFonts w:asciiTheme="majorHAnsi" w:hAnsiTheme="majorHAnsi" w:cstheme="majorHAnsi"/>
        </w:rPr>
        <w:t xml:space="preserve"> Administrativas</w:t>
      </w:r>
      <w:r w:rsidRPr="00F625E8">
        <w:rPr>
          <w:rFonts w:asciiTheme="majorHAnsi" w:hAnsiTheme="majorHAnsi" w:cstheme="majorHAnsi"/>
        </w:rPr>
        <w:t xml:space="preserve"> Generales, </w:t>
      </w:r>
      <w:r w:rsidR="00293A4A" w:rsidRPr="00F625E8">
        <w:rPr>
          <w:rFonts w:asciiTheme="majorHAnsi" w:hAnsiTheme="majorHAnsi" w:cstheme="majorHAnsi"/>
        </w:rPr>
        <w:t xml:space="preserve">cualquier dificultad o controversia que se produzca entre las Partes </w:t>
      </w:r>
      <w:bookmarkStart w:id="20" w:name="_Hlk525726232"/>
      <w:r w:rsidR="00293A4A" w:rsidRPr="00F625E8">
        <w:rPr>
          <w:rFonts w:asciiTheme="majorHAnsi" w:hAnsiTheme="majorHAnsi" w:cstheme="majorHAnsi"/>
        </w:rPr>
        <w:t>respecto de la aplicación, interpretación, duración, validez o ejecución de este Contrato o cualquier otro motivo</w:t>
      </w:r>
      <w:bookmarkEnd w:id="20"/>
      <w:r w:rsidR="00293A4A" w:rsidRPr="00F625E8">
        <w:rPr>
          <w:rFonts w:asciiTheme="majorHAnsi" w:hAnsiTheme="majorHAnsi" w:cstheme="majorHAnsi"/>
        </w:rPr>
        <w:t xml:space="preserve"> será sometida a mediación, conforme al Reglamento Procesal de Mediación del Centro de Arbitraje y Mediación de Santiago, vigente al momento de solicitarla.</w:t>
      </w:r>
    </w:p>
    <w:p w14:paraId="5B3721C3" w14:textId="77777777" w:rsidR="00293A4A" w:rsidRPr="00F625E8" w:rsidRDefault="00293A4A" w:rsidP="00061956">
      <w:pPr>
        <w:spacing w:after="240"/>
        <w:rPr>
          <w:rFonts w:asciiTheme="majorHAnsi" w:hAnsiTheme="majorHAnsi" w:cstheme="majorHAnsi"/>
        </w:rPr>
      </w:pPr>
      <w:r w:rsidRPr="00F625E8">
        <w:rPr>
          <w:rFonts w:asciiTheme="majorHAnsi" w:hAnsiTheme="majorHAnsi" w:cstheme="majorHAnsi"/>
        </w:rPr>
        <w:t>En caso de que la mediación no prospere, la dificultad o controversia se resolverá mediante arbitraje con arreglo al Reglamento Procesal de Arbitraje del mismo Centro, que se encuentre vigente al momento de solicitarlo.</w:t>
      </w:r>
    </w:p>
    <w:p w14:paraId="6D1723C2" w14:textId="77777777" w:rsidR="00293A4A" w:rsidRPr="00F625E8" w:rsidRDefault="00293A4A" w:rsidP="00B130D7">
      <w:pPr>
        <w:spacing w:before="240"/>
        <w:rPr>
          <w:rFonts w:asciiTheme="majorHAnsi" w:hAnsiTheme="majorHAnsi" w:cstheme="majorHAnsi"/>
        </w:rPr>
      </w:pPr>
      <w:r w:rsidRPr="00F625E8">
        <w:rPr>
          <w:rFonts w:asciiTheme="majorHAnsi" w:hAnsiTheme="majorHAnsi" w:cstheme="majorHAnsi"/>
        </w:rPr>
        <w:t>Las partes confieren poder especial irrevocable a la Cámara de Comercio de Santiago A.G., para que, a petición escrita de cualquiera de ellas, designe a un árbitro arbitrador en cuanto al procedimiento y de derecho en cuanto al fallo, de entre los integrantes del cuerpo arbitral del Centro de Arbitraje y Mediación de Santiago.</w:t>
      </w:r>
    </w:p>
    <w:p w14:paraId="2BC3B53A" w14:textId="77777777" w:rsidR="00293A4A" w:rsidRPr="00F625E8" w:rsidRDefault="00293A4A" w:rsidP="00015182">
      <w:pPr>
        <w:spacing w:after="240"/>
        <w:rPr>
          <w:rFonts w:asciiTheme="majorHAnsi" w:hAnsiTheme="majorHAnsi" w:cstheme="majorHAnsi"/>
        </w:rPr>
      </w:pPr>
      <w:r w:rsidRPr="00F625E8">
        <w:rPr>
          <w:rFonts w:asciiTheme="majorHAnsi" w:hAnsiTheme="majorHAnsi" w:cstheme="majorHAnsi"/>
        </w:rPr>
        <w:t>En contra de las resoluciones del árbitro no procederá recurso alguno. El árbitro queda especialmente facultado para resolver todo asunto relacionado con su competencia y/o jurisdicción.</w:t>
      </w:r>
    </w:p>
    <w:p w14:paraId="0E0C2D58" w14:textId="7F03984B" w:rsidR="00F66DD0" w:rsidRPr="00F625E8" w:rsidRDefault="00F66DD0" w:rsidP="00F66DD0">
      <w:pPr>
        <w:rPr>
          <w:rFonts w:asciiTheme="majorHAnsi" w:hAnsiTheme="majorHAnsi" w:cstheme="majorHAnsi"/>
        </w:rPr>
      </w:pPr>
      <w:r w:rsidRPr="00F625E8">
        <w:rPr>
          <w:rFonts w:asciiTheme="majorHAnsi" w:hAnsiTheme="majorHAnsi" w:cstheme="majorHAnsi"/>
        </w:rPr>
        <w:t>El inicio de un proceso de mediación y arbitraje deberá ser comunicado oportunamente al Coordinador, a la Comisión y a la Superintendencia, así como el término de dicho proceso, ya sea por laudo arbitral, conciliación o cualquier otra forma que implique un acuerdo de las Partes.</w:t>
      </w:r>
    </w:p>
    <w:p w14:paraId="04343016" w14:textId="34E48720" w:rsidR="00293A4A" w:rsidRPr="00F625E8" w:rsidRDefault="00293A4A" w:rsidP="00061956">
      <w:pPr>
        <w:spacing w:before="240" w:after="240"/>
        <w:rPr>
          <w:rFonts w:asciiTheme="majorHAnsi" w:hAnsiTheme="majorHAnsi" w:cstheme="majorHAnsi"/>
        </w:rPr>
      </w:pPr>
      <w:r w:rsidRPr="00F625E8">
        <w:rPr>
          <w:rFonts w:asciiTheme="majorHAnsi" w:hAnsiTheme="majorHAnsi" w:cstheme="majorHAnsi"/>
        </w:rPr>
        <w:t>En todo caso, las modificaciones que hayan de introducirse al Contrato deberán limitarse a las que sean estrictamente necesarias para adecuarlo a las nuevas circunstancias, resguardando en todo momento la transparencia y la no discriminación del proceso de Licitación que dio origen al presente Contrato</w:t>
      </w:r>
      <w:r w:rsidR="00136842" w:rsidRPr="00F625E8">
        <w:rPr>
          <w:rFonts w:asciiTheme="majorHAnsi" w:hAnsiTheme="majorHAnsi" w:cstheme="majorHAnsi"/>
        </w:rPr>
        <w:t>.</w:t>
      </w:r>
    </w:p>
    <w:p w14:paraId="4A3A713B" w14:textId="6134B152" w:rsidR="00A50549" w:rsidRPr="00F625E8" w:rsidRDefault="00A50549" w:rsidP="00061956">
      <w:pPr>
        <w:spacing w:before="240" w:after="240"/>
        <w:rPr>
          <w:rFonts w:asciiTheme="majorHAnsi" w:hAnsiTheme="majorHAnsi" w:cstheme="majorHAnsi"/>
          <w:lang w:val="es-CL"/>
        </w:rPr>
      </w:pPr>
      <w:r w:rsidRPr="00F625E8">
        <w:rPr>
          <w:rFonts w:asciiTheme="majorHAnsi" w:hAnsiTheme="majorHAnsi" w:cstheme="majorHAnsi"/>
          <w:lang w:val="es-CL"/>
        </w:rPr>
        <w:lastRenderedPageBreak/>
        <w:t>Los gastos ocasionados por los honorarios del árbitro, peritajes que se precisen, y cualquier otro en que se incurra como consecuencia del arbitraje, deberán ser soportados por las partes en la proporción que señale la sentencia.</w:t>
      </w:r>
    </w:p>
    <w:p w14:paraId="6125686C" w14:textId="51CFDD88" w:rsidR="00433D96" w:rsidRPr="00F625E8" w:rsidRDefault="00144773" w:rsidP="00B130D7">
      <w:pPr>
        <w:pStyle w:val="Ttulo1"/>
        <w:spacing w:before="240"/>
        <w:rPr>
          <w:rFonts w:asciiTheme="majorHAnsi" w:hAnsiTheme="majorHAnsi" w:cstheme="majorHAnsi"/>
        </w:rPr>
      </w:pPr>
      <w:r w:rsidRPr="00F625E8">
        <w:rPr>
          <w:rFonts w:asciiTheme="majorHAnsi" w:hAnsiTheme="majorHAnsi" w:cstheme="majorHAnsi"/>
        </w:rPr>
        <w:t>DECIMOSÉPTIMO</w:t>
      </w:r>
      <w:r w:rsidR="00205F97" w:rsidRPr="00F625E8">
        <w:rPr>
          <w:rFonts w:asciiTheme="majorHAnsi" w:hAnsiTheme="majorHAnsi" w:cstheme="majorHAnsi"/>
        </w:rPr>
        <w:t>:</w:t>
      </w:r>
      <w:r w:rsidR="00C5431F" w:rsidRPr="00F625E8">
        <w:rPr>
          <w:rFonts w:asciiTheme="majorHAnsi" w:hAnsiTheme="majorHAnsi" w:cstheme="majorHAnsi"/>
        </w:rPr>
        <w:t xml:space="preserve"> </w:t>
      </w:r>
      <w:r w:rsidR="00433D96" w:rsidRPr="00F625E8">
        <w:rPr>
          <w:rFonts w:asciiTheme="majorHAnsi" w:hAnsiTheme="majorHAnsi" w:cstheme="majorHAnsi"/>
        </w:rPr>
        <w:t>CUMPLIMIENTO</w:t>
      </w:r>
      <w:r w:rsidR="00762728" w:rsidRPr="00F625E8">
        <w:rPr>
          <w:rFonts w:asciiTheme="majorHAnsi" w:hAnsiTheme="majorHAnsi" w:cstheme="majorHAnsi"/>
        </w:rPr>
        <w:t>.</w:t>
      </w:r>
    </w:p>
    <w:p w14:paraId="7323EC6B" w14:textId="635F44FC" w:rsidR="00433D96" w:rsidRDefault="00433D96" w:rsidP="00583E0B">
      <w:pPr>
        <w:pStyle w:val="Ttulo1"/>
        <w:rPr>
          <w:rFonts w:asciiTheme="majorHAnsi" w:hAnsiTheme="majorHAnsi" w:cstheme="majorHAnsi"/>
          <w:b w:val="0"/>
        </w:rPr>
      </w:pPr>
      <w:r w:rsidRPr="00F625E8">
        <w:rPr>
          <w:rFonts w:asciiTheme="majorHAnsi" w:hAnsiTheme="majorHAnsi" w:cstheme="majorHAnsi"/>
          <w:b w:val="0"/>
        </w:rPr>
        <w:t xml:space="preserve">En el cumplimiento de sus </w:t>
      </w:r>
      <w:r w:rsidR="00762728" w:rsidRPr="00F625E8">
        <w:rPr>
          <w:rFonts w:asciiTheme="majorHAnsi" w:hAnsiTheme="majorHAnsi" w:cstheme="majorHAnsi"/>
          <w:b w:val="0"/>
        </w:rPr>
        <w:t xml:space="preserve">obligaciones en virtud de este </w:t>
      </w:r>
      <w:r w:rsidRPr="00F625E8">
        <w:rPr>
          <w:rFonts w:asciiTheme="majorHAnsi" w:hAnsiTheme="majorHAnsi" w:cstheme="majorHAnsi"/>
          <w:b w:val="0"/>
        </w:rPr>
        <w:t>Contrato, el [</w:t>
      </w:r>
      <w:r w:rsidR="00762728" w:rsidRPr="00F625E8">
        <w:rPr>
          <w:rFonts w:asciiTheme="majorHAnsi" w:hAnsiTheme="majorHAnsi" w:cstheme="majorHAnsi"/>
          <w:b w:val="0"/>
          <w:i/>
        </w:rPr>
        <w:t>nombre del Adjudicatario</w:t>
      </w:r>
      <w:r w:rsidR="00762728" w:rsidRPr="00F625E8">
        <w:rPr>
          <w:rFonts w:asciiTheme="majorHAnsi" w:hAnsiTheme="majorHAnsi" w:cstheme="majorHAnsi"/>
          <w:b w:val="0"/>
        </w:rPr>
        <w:t>], sus empleados</w:t>
      </w:r>
      <w:r w:rsidRPr="00F625E8">
        <w:rPr>
          <w:rFonts w:asciiTheme="majorHAnsi" w:hAnsiTheme="majorHAnsi" w:cstheme="majorHAnsi"/>
          <w:b w:val="0"/>
        </w:rPr>
        <w:t xml:space="preserve"> y representantes deberán cumplir acabadamente con todas las leyes aplicables en materia de corrupción, lavado de dinero, terrorismo, sanciones económicas y boicots, inclusive, entre otras, la Ley </w:t>
      </w:r>
      <w:r w:rsidR="00762728" w:rsidRPr="00F625E8">
        <w:rPr>
          <w:rFonts w:asciiTheme="majorHAnsi" w:hAnsiTheme="majorHAnsi" w:cstheme="majorHAnsi"/>
          <w:b w:val="0"/>
        </w:rPr>
        <w:t>N°</w:t>
      </w:r>
      <w:r w:rsidRPr="00F625E8">
        <w:rPr>
          <w:rFonts w:asciiTheme="majorHAnsi" w:hAnsiTheme="majorHAnsi" w:cstheme="majorHAnsi"/>
          <w:b w:val="0"/>
        </w:rPr>
        <w:t>20.393 de Responsabilidad Penal de la Persona Jurídica</w:t>
      </w:r>
      <w:r w:rsidR="00762728" w:rsidRPr="00F625E8">
        <w:rPr>
          <w:rFonts w:asciiTheme="majorHAnsi" w:hAnsiTheme="majorHAnsi" w:cstheme="majorHAnsi"/>
          <w:b w:val="0"/>
        </w:rPr>
        <w:t>.</w:t>
      </w:r>
    </w:p>
    <w:p w14:paraId="58E67234" w14:textId="1BB81BFF" w:rsidR="00F625E8" w:rsidRDefault="00F625E8" w:rsidP="00F625E8"/>
    <w:p w14:paraId="0116B6B8" w14:textId="5F6C6358" w:rsidR="00F625E8" w:rsidRDefault="00F625E8" w:rsidP="00F625E8"/>
    <w:p w14:paraId="5C2C1124" w14:textId="77777777" w:rsidR="00F625E8" w:rsidRPr="00F625E8" w:rsidRDefault="00F625E8" w:rsidP="00F625E8"/>
    <w:p w14:paraId="3843BC78" w14:textId="77777777" w:rsidR="008F6F0F" w:rsidRPr="00F625E8" w:rsidRDefault="00433D96" w:rsidP="00B130D7">
      <w:pPr>
        <w:pStyle w:val="Ttulo1"/>
        <w:spacing w:before="240"/>
        <w:rPr>
          <w:rFonts w:asciiTheme="majorHAnsi" w:hAnsiTheme="majorHAnsi" w:cstheme="majorHAnsi"/>
        </w:rPr>
      </w:pPr>
      <w:r w:rsidRPr="00F625E8">
        <w:rPr>
          <w:rFonts w:asciiTheme="majorHAnsi" w:hAnsiTheme="majorHAnsi" w:cstheme="majorHAnsi"/>
        </w:rPr>
        <w:t xml:space="preserve">DECIMOCTAVO: </w:t>
      </w:r>
      <w:r w:rsidR="008F6F0F" w:rsidRPr="00F625E8">
        <w:rPr>
          <w:rFonts w:asciiTheme="majorHAnsi" w:hAnsiTheme="majorHAnsi" w:cstheme="majorHAnsi"/>
        </w:rPr>
        <w:t>TÉRMINO DE LOS TRABAJOS</w:t>
      </w:r>
    </w:p>
    <w:p w14:paraId="4983B466" w14:textId="2E55738F" w:rsidR="00796D46" w:rsidRPr="00F625E8" w:rsidRDefault="00894617" w:rsidP="00F625E8">
      <w:pPr>
        <w:pStyle w:val="Ttulo1"/>
        <w:rPr>
          <w:rFonts w:asciiTheme="majorHAnsi" w:hAnsiTheme="majorHAnsi" w:cstheme="majorHAnsi"/>
          <w:b w:val="0"/>
        </w:rPr>
      </w:pPr>
      <w:r w:rsidRPr="00F625E8">
        <w:rPr>
          <w:rFonts w:asciiTheme="majorHAnsi" w:hAnsiTheme="majorHAnsi" w:cstheme="majorHAnsi"/>
          <w:b w:val="0"/>
        </w:rPr>
        <w:t>Se entenderá por Término de los Trabajos, a la entrega de la totalidad de los Pendientes y la Devolución del Terreno, conforme a lo indicado en el numeral 2.3 de las Bases Administrativas Generales.</w:t>
      </w:r>
    </w:p>
    <w:p w14:paraId="4431C85F" w14:textId="550DCA4E" w:rsidR="00205F97" w:rsidRPr="00F625E8" w:rsidRDefault="00796D46" w:rsidP="00B130D7">
      <w:pPr>
        <w:pStyle w:val="Ttulo1"/>
        <w:spacing w:before="240"/>
        <w:rPr>
          <w:rFonts w:asciiTheme="majorHAnsi" w:hAnsiTheme="majorHAnsi" w:cstheme="majorHAnsi"/>
        </w:rPr>
      </w:pPr>
      <w:r w:rsidRPr="00F625E8">
        <w:rPr>
          <w:rFonts w:asciiTheme="majorHAnsi" w:hAnsiTheme="majorHAnsi" w:cstheme="majorHAnsi"/>
        </w:rPr>
        <w:t xml:space="preserve">DECIMONOVENO: </w:t>
      </w:r>
      <w:r w:rsidR="00205F97" w:rsidRPr="00F625E8">
        <w:rPr>
          <w:rFonts w:asciiTheme="majorHAnsi" w:hAnsiTheme="majorHAnsi" w:cstheme="majorHAnsi"/>
        </w:rPr>
        <w:t>TÍTULO</w:t>
      </w:r>
      <w:r w:rsidR="00C5431F" w:rsidRPr="00F625E8">
        <w:rPr>
          <w:rFonts w:asciiTheme="majorHAnsi" w:hAnsiTheme="majorHAnsi" w:cstheme="majorHAnsi"/>
        </w:rPr>
        <w:t xml:space="preserve"> </w:t>
      </w:r>
      <w:r w:rsidR="00205F97" w:rsidRPr="00F625E8">
        <w:rPr>
          <w:rFonts w:asciiTheme="majorHAnsi" w:hAnsiTheme="majorHAnsi" w:cstheme="majorHAnsi"/>
        </w:rPr>
        <w:t>DEL</w:t>
      </w:r>
      <w:r w:rsidR="00C5431F" w:rsidRPr="00F625E8">
        <w:rPr>
          <w:rFonts w:asciiTheme="majorHAnsi" w:hAnsiTheme="majorHAnsi" w:cstheme="majorHAnsi"/>
        </w:rPr>
        <w:t xml:space="preserve"> </w:t>
      </w:r>
      <w:r w:rsidR="00205F97" w:rsidRPr="00F625E8">
        <w:rPr>
          <w:rFonts w:asciiTheme="majorHAnsi" w:hAnsiTheme="majorHAnsi" w:cstheme="majorHAnsi"/>
        </w:rPr>
        <w:t>CONTRATO</w:t>
      </w:r>
      <w:r w:rsidR="00C5431F" w:rsidRPr="00F625E8">
        <w:rPr>
          <w:rFonts w:asciiTheme="majorHAnsi" w:hAnsiTheme="majorHAnsi" w:cstheme="majorHAnsi"/>
        </w:rPr>
        <w:t xml:space="preserve"> </w:t>
      </w:r>
      <w:r w:rsidR="00205F97" w:rsidRPr="00F625E8">
        <w:rPr>
          <w:rFonts w:asciiTheme="majorHAnsi" w:hAnsiTheme="majorHAnsi" w:cstheme="majorHAnsi"/>
        </w:rPr>
        <w:t>Y</w:t>
      </w:r>
      <w:r w:rsidR="00C5431F" w:rsidRPr="00F625E8">
        <w:rPr>
          <w:rFonts w:asciiTheme="majorHAnsi" w:hAnsiTheme="majorHAnsi" w:cstheme="majorHAnsi"/>
        </w:rPr>
        <w:t xml:space="preserve"> </w:t>
      </w:r>
      <w:r w:rsidR="00205F97" w:rsidRPr="00F625E8">
        <w:rPr>
          <w:rFonts w:asciiTheme="majorHAnsi" w:hAnsiTheme="majorHAnsi" w:cstheme="majorHAnsi"/>
        </w:rPr>
        <w:t>DE</w:t>
      </w:r>
      <w:r w:rsidR="00C5431F" w:rsidRPr="00F625E8">
        <w:rPr>
          <w:rFonts w:asciiTheme="majorHAnsi" w:hAnsiTheme="majorHAnsi" w:cstheme="majorHAnsi"/>
        </w:rPr>
        <w:t xml:space="preserve"> </w:t>
      </w:r>
      <w:r w:rsidR="00205F97" w:rsidRPr="00F625E8">
        <w:rPr>
          <w:rFonts w:asciiTheme="majorHAnsi" w:hAnsiTheme="majorHAnsi" w:cstheme="majorHAnsi"/>
        </w:rPr>
        <w:t>SUS CLÁUSULAS</w:t>
      </w:r>
      <w:r w:rsidR="00507ACD" w:rsidRPr="00F625E8">
        <w:rPr>
          <w:rFonts w:asciiTheme="majorHAnsi" w:hAnsiTheme="majorHAnsi" w:cstheme="majorHAnsi"/>
        </w:rPr>
        <w:t>.</w:t>
      </w:r>
    </w:p>
    <w:p w14:paraId="44E0B5F5" w14:textId="77777777" w:rsidR="00205F97" w:rsidRPr="00F625E8" w:rsidRDefault="00205F97">
      <w:pPr>
        <w:rPr>
          <w:rFonts w:asciiTheme="majorHAnsi" w:hAnsiTheme="majorHAnsi" w:cstheme="majorHAnsi"/>
        </w:rPr>
      </w:pPr>
      <w:r w:rsidRPr="00F625E8">
        <w:rPr>
          <w:rFonts w:asciiTheme="majorHAnsi" w:hAnsiTheme="majorHAnsi" w:cstheme="majorHAnsi"/>
        </w:rPr>
        <w:t>Las</w:t>
      </w:r>
      <w:r w:rsidR="00C5431F" w:rsidRPr="00F625E8">
        <w:rPr>
          <w:rFonts w:asciiTheme="majorHAnsi" w:hAnsiTheme="majorHAnsi" w:cstheme="majorHAnsi"/>
        </w:rPr>
        <w:t xml:space="preserve"> </w:t>
      </w:r>
      <w:r w:rsidRPr="00F625E8">
        <w:rPr>
          <w:rFonts w:asciiTheme="majorHAnsi" w:hAnsiTheme="majorHAnsi" w:cstheme="majorHAnsi"/>
        </w:rPr>
        <w:t>partes</w:t>
      </w:r>
      <w:r w:rsidR="00C5431F" w:rsidRPr="00F625E8">
        <w:rPr>
          <w:rFonts w:asciiTheme="majorHAnsi" w:hAnsiTheme="majorHAnsi" w:cstheme="majorHAnsi"/>
        </w:rPr>
        <w:t xml:space="preserve"> </w:t>
      </w:r>
      <w:r w:rsidRPr="00F625E8">
        <w:rPr>
          <w:rFonts w:asciiTheme="majorHAnsi" w:hAnsiTheme="majorHAnsi" w:cstheme="majorHAnsi"/>
        </w:rPr>
        <w:t>declaran</w:t>
      </w:r>
      <w:r w:rsidR="00C5431F" w:rsidRPr="00F625E8">
        <w:rPr>
          <w:rFonts w:asciiTheme="majorHAnsi" w:hAnsiTheme="majorHAnsi" w:cstheme="majorHAnsi"/>
        </w:rPr>
        <w:t xml:space="preserve"> </w:t>
      </w:r>
      <w:r w:rsidRPr="00F625E8">
        <w:rPr>
          <w:rFonts w:asciiTheme="majorHAnsi" w:hAnsiTheme="majorHAnsi" w:cstheme="majorHAnsi"/>
        </w:rPr>
        <w:t>que</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Pr="00F625E8">
        <w:rPr>
          <w:rFonts w:asciiTheme="majorHAnsi" w:hAnsiTheme="majorHAnsi" w:cstheme="majorHAnsi"/>
        </w:rPr>
        <w:t>título</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este</w:t>
      </w:r>
      <w:r w:rsidR="00C5431F" w:rsidRPr="00F625E8">
        <w:rPr>
          <w:rFonts w:asciiTheme="majorHAnsi" w:hAnsiTheme="majorHAnsi" w:cstheme="majorHAnsi"/>
        </w:rPr>
        <w:t xml:space="preserve"> </w:t>
      </w:r>
      <w:r w:rsidRPr="00F625E8">
        <w:rPr>
          <w:rFonts w:asciiTheme="majorHAnsi" w:hAnsiTheme="majorHAnsi" w:cstheme="majorHAnsi"/>
        </w:rPr>
        <w:t>Contrato</w:t>
      </w:r>
      <w:r w:rsidR="00C5431F" w:rsidRPr="00F625E8">
        <w:rPr>
          <w:rFonts w:asciiTheme="majorHAnsi" w:hAnsiTheme="majorHAnsi" w:cstheme="majorHAnsi"/>
        </w:rPr>
        <w:t xml:space="preserve"> </w:t>
      </w:r>
      <w:r w:rsidRPr="00F625E8">
        <w:rPr>
          <w:rFonts w:asciiTheme="majorHAnsi" w:hAnsiTheme="majorHAnsi" w:cstheme="majorHAnsi"/>
        </w:rPr>
        <w:t>y</w:t>
      </w:r>
      <w:r w:rsidR="00C5431F" w:rsidRPr="00F625E8">
        <w:rPr>
          <w:rFonts w:asciiTheme="majorHAnsi" w:hAnsiTheme="majorHAnsi" w:cstheme="majorHAnsi"/>
        </w:rPr>
        <w:t xml:space="preserve"> </w:t>
      </w:r>
      <w:r w:rsidRPr="00F625E8">
        <w:rPr>
          <w:rFonts w:asciiTheme="majorHAnsi" w:hAnsiTheme="majorHAnsi" w:cstheme="majorHAnsi"/>
        </w:rPr>
        <w:t>los</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cada</w:t>
      </w:r>
      <w:r w:rsidR="00C5431F" w:rsidRPr="00F625E8">
        <w:rPr>
          <w:rFonts w:asciiTheme="majorHAnsi" w:hAnsiTheme="majorHAnsi" w:cstheme="majorHAnsi"/>
        </w:rPr>
        <w:t xml:space="preserve"> </w:t>
      </w:r>
      <w:r w:rsidRPr="00F625E8">
        <w:rPr>
          <w:rFonts w:asciiTheme="majorHAnsi" w:hAnsiTheme="majorHAnsi" w:cstheme="majorHAnsi"/>
        </w:rPr>
        <w:t>una</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r w:rsidRPr="00F625E8">
        <w:rPr>
          <w:rFonts w:asciiTheme="majorHAnsi" w:hAnsiTheme="majorHAnsi" w:cstheme="majorHAnsi"/>
        </w:rPr>
        <w:t>sus</w:t>
      </w:r>
      <w:r w:rsidR="00C5431F" w:rsidRPr="00F625E8">
        <w:rPr>
          <w:rFonts w:asciiTheme="majorHAnsi" w:hAnsiTheme="majorHAnsi" w:cstheme="majorHAnsi"/>
        </w:rPr>
        <w:t xml:space="preserve"> </w:t>
      </w:r>
      <w:r w:rsidRPr="00F625E8">
        <w:rPr>
          <w:rFonts w:asciiTheme="majorHAnsi" w:hAnsiTheme="majorHAnsi" w:cstheme="majorHAnsi"/>
        </w:rPr>
        <w:t xml:space="preserve">cláusulas </w:t>
      </w:r>
      <w:r w:rsidR="00C5431F" w:rsidRPr="00F625E8">
        <w:rPr>
          <w:rFonts w:asciiTheme="majorHAnsi" w:hAnsiTheme="majorHAnsi" w:cstheme="majorHAnsi"/>
        </w:rPr>
        <w:t>tiene</w:t>
      </w:r>
      <w:r w:rsidR="00B42D52" w:rsidRPr="00F625E8">
        <w:rPr>
          <w:rFonts w:asciiTheme="majorHAnsi" w:hAnsiTheme="majorHAnsi" w:cstheme="majorHAnsi"/>
        </w:rPr>
        <w:t>n</w:t>
      </w:r>
      <w:r w:rsidR="00C5431F" w:rsidRPr="00F625E8">
        <w:rPr>
          <w:rFonts w:asciiTheme="majorHAnsi" w:hAnsiTheme="majorHAnsi" w:cstheme="majorHAnsi"/>
        </w:rPr>
        <w:t xml:space="preserve"> por objeto facilitar su comprensión y </w:t>
      </w:r>
      <w:r w:rsidRPr="00F625E8">
        <w:rPr>
          <w:rFonts w:asciiTheme="majorHAnsi" w:hAnsiTheme="majorHAnsi" w:cstheme="majorHAnsi"/>
        </w:rPr>
        <w:t xml:space="preserve">orden y </w:t>
      </w:r>
      <w:r w:rsidR="00C5431F" w:rsidRPr="00F625E8">
        <w:rPr>
          <w:rFonts w:asciiTheme="majorHAnsi" w:hAnsiTheme="majorHAnsi" w:cstheme="majorHAnsi"/>
        </w:rPr>
        <w:t xml:space="preserve">son </w:t>
      </w:r>
      <w:r w:rsidRPr="00F625E8">
        <w:rPr>
          <w:rFonts w:asciiTheme="majorHAnsi" w:hAnsiTheme="majorHAnsi" w:cstheme="majorHAnsi"/>
        </w:rPr>
        <w:t>meramente</w:t>
      </w:r>
      <w:r w:rsidR="00C5431F" w:rsidRPr="00F625E8">
        <w:rPr>
          <w:rFonts w:asciiTheme="majorHAnsi" w:hAnsiTheme="majorHAnsi" w:cstheme="majorHAnsi"/>
        </w:rPr>
        <w:t xml:space="preserve"> </w:t>
      </w:r>
      <w:r w:rsidRPr="00F625E8">
        <w:rPr>
          <w:rFonts w:asciiTheme="majorHAnsi" w:hAnsiTheme="majorHAnsi" w:cstheme="majorHAnsi"/>
        </w:rPr>
        <w:t>referenciales,</w:t>
      </w:r>
      <w:r w:rsidR="00C5431F" w:rsidRPr="00F625E8">
        <w:rPr>
          <w:rFonts w:asciiTheme="majorHAnsi" w:hAnsiTheme="majorHAnsi" w:cstheme="majorHAnsi"/>
        </w:rPr>
        <w:t xml:space="preserve"> </w:t>
      </w:r>
      <w:r w:rsidRPr="00F625E8">
        <w:rPr>
          <w:rFonts w:asciiTheme="majorHAnsi" w:hAnsiTheme="majorHAnsi" w:cstheme="majorHAnsi"/>
        </w:rPr>
        <w:t>por</w:t>
      </w:r>
      <w:r w:rsidR="00C5431F" w:rsidRPr="00F625E8">
        <w:rPr>
          <w:rFonts w:asciiTheme="majorHAnsi" w:hAnsiTheme="majorHAnsi" w:cstheme="majorHAnsi"/>
        </w:rPr>
        <w:t xml:space="preserve"> </w:t>
      </w:r>
      <w:r w:rsidRPr="00F625E8">
        <w:rPr>
          <w:rFonts w:asciiTheme="majorHAnsi" w:hAnsiTheme="majorHAnsi" w:cstheme="majorHAnsi"/>
        </w:rPr>
        <w:t>lo</w:t>
      </w:r>
      <w:r w:rsidR="00C5431F" w:rsidRPr="00F625E8">
        <w:rPr>
          <w:rFonts w:asciiTheme="majorHAnsi" w:hAnsiTheme="majorHAnsi" w:cstheme="majorHAnsi"/>
        </w:rPr>
        <w:t xml:space="preserve"> </w:t>
      </w:r>
      <w:r w:rsidRPr="00F625E8">
        <w:rPr>
          <w:rFonts w:asciiTheme="majorHAnsi" w:hAnsiTheme="majorHAnsi" w:cstheme="majorHAnsi"/>
        </w:rPr>
        <w:t>cual</w:t>
      </w:r>
      <w:r w:rsidR="00C5431F" w:rsidRPr="00F625E8">
        <w:rPr>
          <w:rFonts w:asciiTheme="majorHAnsi" w:hAnsiTheme="majorHAnsi" w:cstheme="majorHAnsi"/>
        </w:rPr>
        <w:t xml:space="preserve"> </w:t>
      </w:r>
      <w:r w:rsidRPr="00F625E8">
        <w:rPr>
          <w:rFonts w:asciiTheme="majorHAnsi" w:hAnsiTheme="majorHAnsi" w:cstheme="majorHAnsi"/>
        </w:rPr>
        <w:t>no</w:t>
      </w:r>
      <w:r w:rsidR="00C5431F" w:rsidRPr="00F625E8">
        <w:rPr>
          <w:rFonts w:asciiTheme="majorHAnsi" w:hAnsiTheme="majorHAnsi" w:cstheme="majorHAnsi"/>
        </w:rPr>
        <w:t xml:space="preserve"> </w:t>
      </w:r>
      <w:r w:rsidRPr="00F625E8">
        <w:rPr>
          <w:rFonts w:asciiTheme="majorHAnsi" w:hAnsiTheme="majorHAnsi" w:cstheme="majorHAnsi"/>
        </w:rPr>
        <w:t>afectan</w:t>
      </w:r>
      <w:r w:rsidR="00C5431F" w:rsidRPr="00F625E8">
        <w:rPr>
          <w:rFonts w:asciiTheme="majorHAnsi" w:hAnsiTheme="majorHAnsi" w:cstheme="majorHAnsi"/>
        </w:rPr>
        <w:t xml:space="preserve"> </w:t>
      </w:r>
      <w:r w:rsidRPr="00F625E8">
        <w:rPr>
          <w:rFonts w:asciiTheme="majorHAnsi" w:hAnsiTheme="majorHAnsi" w:cstheme="majorHAnsi"/>
        </w:rPr>
        <w:t>en</w:t>
      </w:r>
      <w:r w:rsidR="00C5431F" w:rsidRPr="00F625E8">
        <w:rPr>
          <w:rFonts w:asciiTheme="majorHAnsi" w:hAnsiTheme="majorHAnsi" w:cstheme="majorHAnsi"/>
        </w:rPr>
        <w:t xml:space="preserve"> </w:t>
      </w:r>
      <w:r w:rsidRPr="00F625E8">
        <w:rPr>
          <w:rFonts w:asciiTheme="majorHAnsi" w:hAnsiTheme="majorHAnsi" w:cstheme="majorHAnsi"/>
        </w:rPr>
        <w:t>nada</w:t>
      </w:r>
      <w:r w:rsidR="00C5431F" w:rsidRPr="00F625E8">
        <w:rPr>
          <w:rFonts w:asciiTheme="majorHAnsi" w:hAnsiTheme="majorHAnsi" w:cstheme="majorHAnsi"/>
        </w:rPr>
        <w:t xml:space="preserve"> </w:t>
      </w:r>
      <w:r w:rsidRPr="00F625E8">
        <w:rPr>
          <w:rFonts w:asciiTheme="majorHAnsi" w:hAnsiTheme="majorHAnsi" w:cstheme="majorHAnsi"/>
        </w:rPr>
        <w:t>al</w:t>
      </w:r>
      <w:r w:rsidR="00C5431F" w:rsidRPr="00F625E8">
        <w:rPr>
          <w:rFonts w:asciiTheme="majorHAnsi" w:hAnsiTheme="majorHAnsi" w:cstheme="majorHAnsi"/>
        </w:rPr>
        <w:t xml:space="preserve"> </w:t>
      </w:r>
      <w:r w:rsidRPr="00F625E8">
        <w:rPr>
          <w:rFonts w:asciiTheme="majorHAnsi" w:hAnsiTheme="majorHAnsi" w:cstheme="majorHAnsi"/>
        </w:rPr>
        <w:t>contenido</w:t>
      </w:r>
      <w:r w:rsidR="00C5431F" w:rsidRPr="00F625E8">
        <w:rPr>
          <w:rFonts w:asciiTheme="majorHAnsi" w:hAnsiTheme="majorHAnsi" w:cstheme="majorHAnsi"/>
        </w:rPr>
        <w:t xml:space="preserve"> </w:t>
      </w:r>
      <w:r w:rsidRPr="00F625E8">
        <w:rPr>
          <w:rFonts w:asciiTheme="majorHAnsi" w:hAnsiTheme="majorHAnsi" w:cstheme="majorHAnsi"/>
        </w:rPr>
        <w:t>de</w:t>
      </w:r>
      <w:r w:rsidR="00C5431F" w:rsidRPr="00F625E8">
        <w:rPr>
          <w:rFonts w:asciiTheme="majorHAnsi" w:hAnsiTheme="majorHAnsi" w:cstheme="majorHAnsi"/>
        </w:rPr>
        <w:t xml:space="preserve"> </w:t>
      </w:r>
      <w:proofErr w:type="gramStart"/>
      <w:r w:rsidRPr="00F625E8">
        <w:rPr>
          <w:rFonts w:asciiTheme="majorHAnsi" w:hAnsiTheme="majorHAnsi" w:cstheme="majorHAnsi"/>
        </w:rPr>
        <w:t>las</w:t>
      </w:r>
      <w:r w:rsidR="00C5431F" w:rsidRPr="00F625E8">
        <w:rPr>
          <w:rFonts w:asciiTheme="majorHAnsi" w:hAnsiTheme="majorHAnsi" w:cstheme="majorHAnsi"/>
        </w:rPr>
        <w:t xml:space="preserve"> </w:t>
      </w:r>
      <w:r w:rsidRPr="00F625E8">
        <w:rPr>
          <w:rFonts w:asciiTheme="majorHAnsi" w:hAnsiTheme="majorHAnsi" w:cstheme="majorHAnsi"/>
        </w:rPr>
        <w:t>mismas</w:t>
      </w:r>
      <w:proofErr w:type="gramEnd"/>
      <w:r w:rsidRPr="00F625E8">
        <w:rPr>
          <w:rFonts w:asciiTheme="majorHAnsi" w:hAnsiTheme="majorHAnsi" w:cstheme="majorHAnsi"/>
        </w:rPr>
        <w:t>,</w:t>
      </w:r>
      <w:r w:rsidR="00C5431F" w:rsidRPr="00F625E8">
        <w:rPr>
          <w:rFonts w:asciiTheme="majorHAnsi" w:hAnsiTheme="majorHAnsi" w:cstheme="majorHAnsi"/>
        </w:rPr>
        <w:t xml:space="preserve"> </w:t>
      </w:r>
      <w:r w:rsidRPr="00F625E8">
        <w:rPr>
          <w:rFonts w:asciiTheme="majorHAnsi" w:hAnsiTheme="majorHAnsi" w:cstheme="majorHAnsi"/>
        </w:rPr>
        <w:t>el</w:t>
      </w:r>
      <w:r w:rsidR="00C5431F" w:rsidRPr="00F625E8">
        <w:rPr>
          <w:rFonts w:asciiTheme="majorHAnsi" w:hAnsiTheme="majorHAnsi" w:cstheme="majorHAnsi"/>
        </w:rPr>
        <w:t xml:space="preserve"> </w:t>
      </w:r>
      <w:r w:rsidRPr="00F625E8">
        <w:rPr>
          <w:rFonts w:asciiTheme="majorHAnsi" w:hAnsiTheme="majorHAnsi" w:cstheme="majorHAnsi"/>
        </w:rPr>
        <w:t>cual</w:t>
      </w:r>
      <w:r w:rsidR="00C5431F" w:rsidRPr="00F625E8">
        <w:rPr>
          <w:rFonts w:asciiTheme="majorHAnsi" w:hAnsiTheme="majorHAnsi" w:cstheme="majorHAnsi"/>
        </w:rPr>
        <w:t xml:space="preserve"> </w:t>
      </w:r>
      <w:r w:rsidRPr="00F625E8">
        <w:rPr>
          <w:rFonts w:asciiTheme="majorHAnsi" w:hAnsiTheme="majorHAnsi" w:cstheme="majorHAnsi"/>
        </w:rPr>
        <w:t>prima</w:t>
      </w:r>
      <w:r w:rsidR="00C5431F" w:rsidRPr="00F625E8">
        <w:rPr>
          <w:rFonts w:asciiTheme="majorHAnsi" w:hAnsiTheme="majorHAnsi" w:cstheme="majorHAnsi"/>
        </w:rPr>
        <w:t xml:space="preserve">rá </w:t>
      </w:r>
      <w:r w:rsidRPr="00F625E8">
        <w:rPr>
          <w:rFonts w:asciiTheme="majorHAnsi" w:hAnsiTheme="majorHAnsi" w:cstheme="majorHAnsi"/>
        </w:rPr>
        <w:t>sobre</w:t>
      </w:r>
      <w:r w:rsidR="00C5431F" w:rsidRPr="00F625E8">
        <w:rPr>
          <w:rFonts w:asciiTheme="majorHAnsi" w:hAnsiTheme="majorHAnsi" w:cstheme="majorHAnsi"/>
        </w:rPr>
        <w:t xml:space="preserve"> </w:t>
      </w:r>
      <w:r w:rsidRPr="00F625E8">
        <w:rPr>
          <w:rFonts w:asciiTheme="majorHAnsi" w:hAnsiTheme="majorHAnsi" w:cstheme="majorHAnsi"/>
        </w:rPr>
        <w:t xml:space="preserve">los </w:t>
      </w:r>
      <w:r w:rsidR="00C5431F" w:rsidRPr="00F625E8">
        <w:rPr>
          <w:rFonts w:asciiTheme="majorHAnsi" w:hAnsiTheme="majorHAnsi" w:cstheme="majorHAnsi"/>
        </w:rPr>
        <w:t>títulos, en caso de discrepancia.</w:t>
      </w:r>
    </w:p>
    <w:p w14:paraId="7BB162D9" w14:textId="3E20B808" w:rsidR="0002657D" w:rsidRPr="00F625E8" w:rsidRDefault="00CC72B2" w:rsidP="00F37455">
      <w:pPr>
        <w:pStyle w:val="Ttulo1"/>
        <w:spacing w:before="240"/>
        <w:rPr>
          <w:rFonts w:asciiTheme="majorHAnsi" w:hAnsiTheme="majorHAnsi" w:cstheme="majorHAnsi"/>
        </w:rPr>
      </w:pPr>
      <w:proofErr w:type="gramStart"/>
      <w:r w:rsidRPr="00F625E8">
        <w:rPr>
          <w:rFonts w:asciiTheme="majorHAnsi" w:hAnsiTheme="majorHAnsi" w:cstheme="majorHAnsi"/>
        </w:rPr>
        <w:t>VIGÉSIMO</w:t>
      </w:r>
      <w:r w:rsidRPr="00F625E8" w:rsidDel="00433D96">
        <w:rPr>
          <w:rFonts w:asciiTheme="majorHAnsi" w:hAnsiTheme="majorHAnsi" w:cstheme="majorHAnsi"/>
        </w:rPr>
        <w:t xml:space="preserve"> </w:t>
      </w:r>
      <w:r w:rsidR="0002657D" w:rsidRPr="00F625E8">
        <w:rPr>
          <w:rFonts w:asciiTheme="majorHAnsi" w:hAnsiTheme="majorHAnsi" w:cstheme="majorHAnsi"/>
        </w:rPr>
        <w:t>:</w:t>
      </w:r>
      <w:proofErr w:type="gramEnd"/>
      <w:r w:rsidR="0002657D" w:rsidRPr="00F625E8">
        <w:rPr>
          <w:rFonts w:asciiTheme="majorHAnsi" w:hAnsiTheme="majorHAnsi" w:cstheme="majorHAnsi"/>
        </w:rPr>
        <w:t xml:space="preserve"> CESIÓN</w:t>
      </w:r>
      <w:r w:rsidR="00507ACD" w:rsidRPr="00F625E8">
        <w:rPr>
          <w:rFonts w:asciiTheme="majorHAnsi" w:hAnsiTheme="majorHAnsi" w:cstheme="majorHAnsi"/>
        </w:rPr>
        <w:t>.</w:t>
      </w:r>
    </w:p>
    <w:p w14:paraId="5F2A1FC8" w14:textId="10E9224F" w:rsidR="0002657D" w:rsidRPr="00F625E8" w:rsidRDefault="0002657D" w:rsidP="000637E4">
      <w:pPr>
        <w:spacing w:after="240"/>
        <w:rPr>
          <w:rFonts w:asciiTheme="majorHAnsi" w:hAnsiTheme="majorHAnsi" w:cstheme="majorHAnsi"/>
        </w:rPr>
      </w:pPr>
      <w:r w:rsidRPr="00F625E8">
        <w:rPr>
          <w:rFonts w:asciiTheme="majorHAnsi" w:hAnsiTheme="majorHAnsi" w:cstheme="majorHAnsi"/>
        </w:rPr>
        <w:t>Las Partes acuerdan que</w:t>
      </w:r>
      <w:r w:rsidR="00105EC5" w:rsidRPr="00F625E8">
        <w:rPr>
          <w:rFonts w:asciiTheme="majorHAnsi" w:hAnsiTheme="majorHAnsi" w:cstheme="majorHAnsi"/>
        </w:rPr>
        <w:t xml:space="preserve"> </w:t>
      </w:r>
      <w:r w:rsidRPr="00F625E8">
        <w:rPr>
          <w:rFonts w:asciiTheme="majorHAnsi" w:hAnsiTheme="majorHAnsi" w:cstheme="majorHAnsi"/>
        </w:rPr>
        <w:t>el</w:t>
      </w:r>
      <w:r w:rsidR="00105EC5" w:rsidRPr="00F625E8">
        <w:rPr>
          <w:rFonts w:asciiTheme="majorHAnsi" w:hAnsiTheme="majorHAnsi" w:cstheme="majorHAnsi"/>
        </w:rPr>
        <w:t xml:space="preserve"> </w:t>
      </w:r>
      <w:r w:rsidR="00DD7B26">
        <w:rPr>
          <w:rFonts w:asciiTheme="majorHAnsi" w:hAnsiTheme="majorHAnsi" w:cstheme="majorHAnsi"/>
        </w:rPr>
        <w:t>Adjudicatario</w:t>
      </w:r>
      <w:r w:rsidR="00105EC5" w:rsidRPr="00F625E8">
        <w:rPr>
          <w:rFonts w:asciiTheme="majorHAnsi" w:hAnsiTheme="majorHAnsi" w:cstheme="majorHAnsi"/>
        </w:rPr>
        <w:t xml:space="preserve"> </w:t>
      </w:r>
      <w:r w:rsidRPr="00F625E8">
        <w:rPr>
          <w:rFonts w:asciiTheme="majorHAnsi" w:hAnsiTheme="majorHAnsi" w:cstheme="majorHAnsi"/>
        </w:rPr>
        <w:t>no</w:t>
      </w:r>
      <w:r w:rsidR="00105EC5" w:rsidRPr="00F625E8">
        <w:rPr>
          <w:rFonts w:asciiTheme="majorHAnsi" w:hAnsiTheme="majorHAnsi" w:cstheme="majorHAnsi"/>
        </w:rPr>
        <w:t xml:space="preserve"> </w:t>
      </w:r>
      <w:r w:rsidRPr="00F625E8">
        <w:rPr>
          <w:rFonts w:asciiTheme="majorHAnsi" w:hAnsiTheme="majorHAnsi" w:cstheme="majorHAnsi"/>
        </w:rPr>
        <w:t>podrá ceder,</w:t>
      </w:r>
      <w:r w:rsidR="00105EC5" w:rsidRPr="00F625E8">
        <w:rPr>
          <w:rFonts w:asciiTheme="majorHAnsi" w:hAnsiTheme="majorHAnsi" w:cstheme="majorHAnsi"/>
        </w:rPr>
        <w:t xml:space="preserve"> </w:t>
      </w:r>
      <w:r w:rsidRPr="00F625E8">
        <w:rPr>
          <w:rFonts w:asciiTheme="majorHAnsi" w:hAnsiTheme="majorHAnsi" w:cstheme="majorHAnsi"/>
        </w:rPr>
        <w:t>dar</w:t>
      </w:r>
      <w:r w:rsidR="00105EC5" w:rsidRPr="00F625E8">
        <w:rPr>
          <w:rFonts w:asciiTheme="majorHAnsi" w:hAnsiTheme="majorHAnsi" w:cstheme="majorHAnsi"/>
        </w:rPr>
        <w:t xml:space="preserve"> </w:t>
      </w:r>
      <w:r w:rsidRPr="00F625E8">
        <w:rPr>
          <w:rFonts w:asciiTheme="majorHAnsi" w:hAnsiTheme="majorHAnsi" w:cstheme="majorHAnsi"/>
        </w:rPr>
        <w:t>en garantía,</w:t>
      </w:r>
      <w:r w:rsidR="00105EC5" w:rsidRPr="00F625E8">
        <w:rPr>
          <w:rFonts w:asciiTheme="majorHAnsi" w:hAnsiTheme="majorHAnsi" w:cstheme="majorHAnsi"/>
        </w:rPr>
        <w:t xml:space="preserve"> </w:t>
      </w:r>
      <w:r w:rsidRPr="00F625E8">
        <w:rPr>
          <w:rFonts w:asciiTheme="majorHAnsi" w:hAnsiTheme="majorHAnsi" w:cstheme="majorHAnsi"/>
        </w:rPr>
        <w:t>transferir o traspasar en</w:t>
      </w:r>
      <w:r w:rsidR="00105EC5" w:rsidRPr="00F625E8">
        <w:rPr>
          <w:rFonts w:asciiTheme="majorHAnsi" w:hAnsiTheme="majorHAnsi" w:cstheme="majorHAnsi"/>
        </w:rPr>
        <w:t xml:space="preserve"> </w:t>
      </w:r>
      <w:r w:rsidRPr="00F625E8">
        <w:rPr>
          <w:rFonts w:asciiTheme="majorHAnsi" w:hAnsiTheme="majorHAnsi" w:cstheme="majorHAnsi"/>
        </w:rPr>
        <w:t>forma</w:t>
      </w:r>
      <w:r w:rsidR="00105EC5" w:rsidRPr="00F625E8">
        <w:rPr>
          <w:rFonts w:asciiTheme="majorHAnsi" w:hAnsiTheme="majorHAnsi" w:cstheme="majorHAnsi"/>
        </w:rPr>
        <w:t xml:space="preserve"> </w:t>
      </w:r>
      <w:r w:rsidRPr="00F625E8">
        <w:rPr>
          <w:rFonts w:asciiTheme="majorHAnsi" w:hAnsiTheme="majorHAnsi" w:cstheme="majorHAnsi"/>
        </w:rPr>
        <w:t xml:space="preserve">alguna, </w:t>
      </w:r>
      <w:r w:rsidR="00BC4F15" w:rsidRPr="00F625E8">
        <w:rPr>
          <w:rFonts w:asciiTheme="majorHAnsi" w:hAnsiTheme="majorHAnsi" w:cstheme="majorHAnsi"/>
        </w:rPr>
        <w:t xml:space="preserve">ni </w:t>
      </w:r>
      <w:r w:rsidRPr="00F625E8">
        <w:rPr>
          <w:rFonts w:asciiTheme="majorHAnsi" w:hAnsiTheme="majorHAnsi" w:cstheme="majorHAnsi"/>
        </w:rPr>
        <w:t>total</w:t>
      </w:r>
      <w:r w:rsidR="00105EC5" w:rsidRPr="00F625E8">
        <w:rPr>
          <w:rFonts w:asciiTheme="majorHAnsi" w:hAnsiTheme="majorHAnsi" w:cstheme="majorHAnsi"/>
        </w:rPr>
        <w:t xml:space="preserve"> </w:t>
      </w:r>
      <w:r w:rsidRPr="00F625E8">
        <w:rPr>
          <w:rFonts w:asciiTheme="majorHAnsi" w:hAnsiTheme="majorHAnsi" w:cstheme="majorHAnsi"/>
        </w:rPr>
        <w:t>o</w:t>
      </w:r>
      <w:r w:rsidR="00105EC5" w:rsidRPr="00F625E8">
        <w:rPr>
          <w:rFonts w:asciiTheme="majorHAnsi" w:hAnsiTheme="majorHAnsi" w:cstheme="majorHAnsi"/>
        </w:rPr>
        <w:t xml:space="preserve"> </w:t>
      </w:r>
      <w:r w:rsidRPr="00F625E8">
        <w:rPr>
          <w:rFonts w:asciiTheme="majorHAnsi" w:hAnsiTheme="majorHAnsi" w:cstheme="majorHAnsi"/>
        </w:rPr>
        <w:t>parcialmente,</w:t>
      </w:r>
      <w:r w:rsidR="00105EC5" w:rsidRPr="00F625E8">
        <w:rPr>
          <w:rFonts w:asciiTheme="majorHAnsi" w:hAnsiTheme="majorHAnsi" w:cstheme="majorHAnsi"/>
        </w:rPr>
        <w:t xml:space="preserve"> </w:t>
      </w:r>
      <w:r w:rsidRPr="00F625E8">
        <w:rPr>
          <w:rFonts w:asciiTheme="majorHAnsi" w:hAnsiTheme="majorHAnsi" w:cstheme="majorHAnsi"/>
        </w:rPr>
        <w:t>el</w:t>
      </w:r>
      <w:r w:rsidR="00105EC5" w:rsidRPr="00F625E8">
        <w:rPr>
          <w:rFonts w:asciiTheme="majorHAnsi" w:hAnsiTheme="majorHAnsi" w:cstheme="majorHAnsi"/>
        </w:rPr>
        <w:t xml:space="preserve"> </w:t>
      </w:r>
      <w:r w:rsidRPr="00F625E8">
        <w:rPr>
          <w:rFonts w:asciiTheme="majorHAnsi" w:hAnsiTheme="majorHAnsi" w:cstheme="majorHAnsi"/>
        </w:rPr>
        <w:t>presente</w:t>
      </w:r>
      <w:r w:rsidR="00105EC5" w:rsidRPr="00F625E8">
        <w:rPr>
          <w:rFonts w:asciiTheme="majorHAnsi" w:hAnsiTheme="majorHAnsi" w:cstheme="majorHAnsi"/>
        </w:rPr>
        <w:t xml:space="preserve"> </w:t>
      </w:r>
      <w:r w:rsidRPr="00F625E8">
        <w:rPr>
          <w:rFonts w:asciiTheme="majorHAnsi" w:hAnsiTheme="majorHAnsi" w:cstheme="majorHAnsi"/>
        </w:rPr>
        <w:t>Contrato,</w:t>
      </w:r>
      <w:r w:rsidR="00105EC5" w:rsidRPr="00F625E8">
        <w:rPr>
          <w:rFonts w:asciiTheme="majorHAnsi" w:hAnsiTheme="majorHAnsi" w:cstheme="majorHAnsi"/>
        </w:rPr>
        <w:t xml:space="preserve"> </w:t>
      </w:r>
      <w:r w:rsidRPr="00F625E8">
        <w:rPr>
          <w:rFonts w:asciiTheme="majorHAnsi" w:hAnsiTheme="majorHAnsi" w:cstheme="majorHAnsi"/>
        </w:rPr>
        <w:t>como</w:t>
      </w:r>
      <w:r w:rsidR="00105EC5" w:rsidRPr="00F625E8">
        <w:rPr>
          <w:rFonts w:asciiTheme="majorHAnsi" w:hAnsiTheme="majorHAnsi" w:cstheme="majorHAnsi"/>
        </w:rPr>
        <w:t xml:space="preserve"> </w:t>
      </w:r>
      <w:r w:rsidRPr="00F625E8">
        <w:rPr>
          <w:rFonts w:asciiTheme="majorHAnsi" w:hAnsiTheme="majorHAnsi" w:cstheme="majorHAnsi"/>
        </w:rPr>
        <w:t>tampoco</w:t>
      </w:r>
      <w:r w:rsidR="00105EC5" w:rsidRPr="00F625E8">
        <w:rPr>
          <w:rFonts w:asciiTheme="majorHAnsi" w:hAnsiTheme="majorHAnsi" w:cstheme="majorHAnsi"/>
        </w:rPr>
        <w:t xml:space="preserve"> </w:t>
      </w:r>
      <w:r w:rsidRPr="00F625E8">
        <w:rPr>
          <w:rFonts w:asciiTheme="majorHAnsi" w:hAnsiTheme="majorHAnsi" w:cstheme="majorHAnsi"/>
        </w:rPr>
        <w:t>cualquier derecho</w:t>
      </w:r>
      <w:r w:rsidR="00105EC5" w:rsidRPr="00F625E8">
        <w:rPr>
          <w:rFonts w:asciiTheme="majorHAnsi" w:hAnsiTheme="majorHAnsi" w:cstheme="majorHAnsi"/>
        </w:rPr>
        <w:t xml:space="preserve"> </w:t>
      </w:r>
      <w:r w:rsidRPr="00F625E8">
        <w:rPr>
          <w:rFonts w:asciiTheme="majorHAnsi" w:hAnsiTheme="majorHAnsi" w:cstheme="majorHAnsi"/>
        </w:rPr>
        <w:t>derivado</w:t>
      </w:r>
      <w:r w:rsidR="00105EC5" w:rsidRPr="00F625E8">
        <w:rPr>
          <w:rFonts w:asciiTheme="majorHAnsi" w:hAnsiTheme="majorHAnsi" w:cstheme="majorHAnsi"/>
        </w:rPr>
        <w:t xml:space="preserve"> </w:t>
      </w:r>
      <w:r w:rsidRPr="00F625E8">
        <w:rPr>
          <w:rFonts w:asciiTheme="majorHAnsi" w:hAnsiTheme="majorHAnsi" w:cstheme="majorHAnsi"/>
        </w:rPr>
        <w:t>para</w:t>
      </w:r>
      <w:r w:rsidR="00105EC5" w:rsidRPr="00F625E8">
        <w:rPr>
          <w:rFonts w:asciiTheme="majorHAnsi" w:hAnsiTheme="majorHAnsi" w:cstheme="majorHAnsi"/>
        </w:rPr>
        <w:t xml:space="preserve"> </w:t>
      </w:r>
      <w:r w:rsidRPr="00F625E8">
        <w:rPr>
          <w:rFonts w:asciiTheme="majorHAnsi" w:hAnsiTheme="majorHAnsi" w:cstheme="majorHAnsi"/>
        </w:rPr>
        <w:t>el</w:t>
      </w:r>
      <w:r w:rsidR="00105EC5" w:rsidRPr="00F625E8">
        <w:rPr>
          <w:rFonts w:asciiTheme="majorHAnsi" w:hAnsiTheme="majorHAnsi" w:cstheme="majorHAnsi"/>
        </w:rPr>
        <w:t xml:space="preserve"> </w:t>
      </w:r>
      <w:r w:rsidRPr="00F625E8">
        <w:rPr>
          <w:rFonts w:asciiTheme="majorHAnsi" w:hAnsiTheme="majorHAnsi" w:cstheme="majorHAnsi"/>
        </w:rPr>
        <w:t>o</w:t>
      </w:r>
      <w:r w:rsidR="00105EC5" w:rsidRPr="00F625E8">
        <w:rPr>
          <w:rFonts w:asciiTheme="majorHAnsi" w:hAnsiTheme="majorHAnsi" w:cstheme="majorHAnsi"/>
        </w:rPr>
        <w:t xml:space="preserve"> </w:t>
      </w:r>
      <w:r w:rsidRPr="00F625E8">
        <w:rPr>
          <w:rFonts w:asciiTheme="majorHAnsi" w:hAnsiTheme="majorHAnsi" w:cstheme="majorHAnsi"/>
        </w:rPr>
        <w:t>los</w:t>
      </w:r>
      <w:r w:rsidR="00105EC5" w:rsidRPr="00F625E8">
        <w:rPr>
          <w:rFonts w:asciiTheme="majorHAnsi" w:hAnsiTheme="majorHAnsi" w:cstheme="majorHAnsi"/>
        </w:rPr>
        <w:t xml:space="preserve"> </w:t>
      </w:r>
      <w:r w:rsidRPr="00F625E8">
        <w:rPr>
          <w:rFonts w:asciiTheme="majorHAnsi" w:hAnsiTheme="majorHAnsi" w:cstheme="majorHAnsi"/>
        </w:rPr>
        <w:t>pagos</w:t>
      </w:r>
      <w:r w:rsidR="00105EC5" w:rsidRPr="00F625E8">
        <w:rPr>
          <w:rFonts w:asciiTheme="majorHAnsi" w:hAnsiTheme="majorHAnsi" w:cstheme="majorHAnsi"/>
        </w:rPr>
        <w:t xml:space="preserve"> </w:t>
      </w:r>
      <w:r w:rsidRPr="00F625E8">
        <w:rPr>
          <w:rFonts w:asciiTheme="majorHAnsi" w:hAnsiTheme="majorHAnsi" w:cstheme="majorHAnsi"/>
        </w:rPr>
        <w:t>o</w:t>
      </w:r>
      <w:r w:rsidR="00105EC5" w:rsidRPr="00F625E8">
        <w:rPr>
          <w:rFonts w:asciiTheme="majorHAnsi" w:hAnsiTheme="majorHAnsi" w:cstheme="majorHAnsi"/>
        </w:rPr>
        <w:t xml:space="preserve"> </w:t>
      </w:r>
      <w:r w:rsidRPr="00F625E8">
        <w:rPr>
          <w:rFonts w:asciiTheme="majorHAnsi" w:hAnsiTheme="majorHAnsi" w:cstheme="majorHAnsi"/>
        </w:rPr>
        <w:t>cobros</w:t>
      </w:r>
      <w:r w:rsidR="00105EC5" w:rsidRPr="00F625E8">
        <w:rPr>
          <w:rFonts w:asciiTheme="majorHAnsi" w:hAnsiTheme="majorHAnsi" w:cstheme="majorHAnsi"/>
        </w:rPr>
        <w:t xml:space="preserve"> </w:t>
      </w:r>
      <w:r w:rsidRPr="00F625E8">
        <w:rPr>
          <w:rFonts w:asciiTheme="majorHAnsi" w:hAnsiTheme="majorHAnsi" w:cstheme="majorHAnsi"/>
        </w:rPr>
        <w:t>que</w:t>
      </w:r>
      <w:r w:rsidR="00105EC5" w:rsidRPr="00F625E8">
        <w:rPr>
          <w:rFonts w:asciiTheme="majorHAnsi" w:hAnsiTheme="majorHAnsi" w:cstheme="majorHAnsi"/>
        </w:rPr>
        <w:t xml:space="preserve"> </w:t>
      </w:r>
      <w:r w:rsidRPr="00F625E8">
        <w:rPr>
          <w:rFonts w:asciiTheme="majorHAnsi" w:hAnsiTheme="majorHAnsi" w:cstheme="majorHAnsi"/>
        </w:rPr>
        <w:t>del</w:t>
      </w:r>
      <w:r w:rsidR="00105EC5" w:rsidRPr="00F625E8">
        <w:rPr>
          <w:rFonts w:asciiTheme="majorHAnsi" w:hAnsiTheme="majorHAnsi" w:cstheme="majorHAnsi"/>
        </w:rPr>
        <w:t xml:space="preserve"> </w:t>
      </w:r>
      <w:r w:rsidRPr="00F625E8">
        <w:rPr>
          <w:rFonts w:asciiTheme="majorHAnsi" w:hAnsiTheme="majorHAnsi" w:cstheme="majorHAnsi"/>
        </w:rPr>
        <w:t>mismo</w:t>
      </w:r>
      <w:r w:rsidR="00105EC5" w:rsidRPr="00F625E8">
        <w:rPr>
          <w:rFonts w:asciiTheme="majorHAnsi" w:hAnsiTheme="majorHAnsi" w:cstheme="majorHAnsi"/>
        </w:rPr>
        <w:t xml:space="preserve"> </w:t>
      </w:r>
      <w:r w:rsidRPr="00F625E8">
        <w:rPr>
          <w:rFonts w:asciiTheme="majorHAnsi" w:hAnsiTheme="majorHAnsi" w:cstheme="majorHAnsi"/>
        </w:rPr>
        <w:t>Contrato</w:t>
      </w:r>
      <w:r w:rsidR="00105EC5" w:rsidRPr="00F625E8">
        <w:rPr>
          <w:rFonts w:asciiTheme="majorHAnsi" w:hAnsiTheme="majorHAnsi" w:cstheme="majorHAnsi"/>
        </w:rPr>
        <w:t xml:space="preserve"> </w:t>
      </w:r>
      <w:r w:rsidRPr="00F625E8">
        <w:rPr>
          <w:rFonts w:asciiTheme="majorHAnsi" w:hAnsiTheme="majorHAnsi" w:cstheme="majorHAnsi"/>
        </w:rPr>
        <w:t>provengan,</w:t>
      </w:r>
      <w:r w:rsidR="00105EC5" w:rsidRPr="00F625E8">
        <w:rPr>
          <w:rFonts w:asciiTheme="majorHAnsi" w:hAnsiTheme="majorHAnsi" w:cstheme="majorHAnsi"/>
        </w:rPr>
        <w:t xml:space="preserve"> </w:t>
      </w:r>
      <w:r w:rsidRPr="00F625E8">
        <w:rPr>
          <w:rFonts w:asciiTheme="majorHAnsi" w:hAnsiTheme="majorHAnsi" w:cstheme="majorHAnsi"/>
        </w:rPr>
        <w:t>sin</w:t>
      </w:r>
      <w:r w:rsidR="00105EC5" w:rsidRPr="00F625E8">
        <w:rPr>
          <w:rFonts w:asciiTheme="majorHAnsi" w:hAnsiTheme="majorHAnsi" w:cstheme="majorHAnsi"/>
        </w:rPr>
        <w:t xml:space="preserve"> </w:t>
      </w:r>
      <w:r w:rsidRPr="00F625E8">
        <w:rPr>
          <w:rFonts w:asciiTheme="majorHAnsi" w:hAnsiTheme="majorHAnsi" w:cstheme="majorHAnsi"/>
        </w:rPr>
        <w:t>el consentimiento previo y escrito del Propietario, salvo ceder</w:t>
      </w:r>
      <w:r w:rsidR="00105EC5" w:rsidRPr="00F625E8">
        <w:rPr>
          <w:rFonts w:asciiTheme="majorHAnsi" w:hAnsiTheme="majorHAnsi" w:cstheme="majorHAnsi"/>
        </w:rPr>
        <w:t xml:space="preserve"> </w:t>
      </w:r>
      <w:r w:rsidRPr="00F625E8">
        <w:rPr>
          <w:rFonts w:asciiTheme="majorHAnsi" w:hAnsiTheme="majorHAnsi" w:cstheme="majorHAnsi"/>
        </w:rPr>
        <w:t>una</w:t>
      </w:r>
      <w:r w:rsidR="00105EC5" w:rsidRPr="00F625E8">
        <w:rPr>
          <w:rFonts w:asciiTheme="majorHAnsi" w:hAnsiTheme="majorHAnsi" w:cstheme="majorHAnsi"/>
        </w:rPr>
        <w:t xml:space="preserve"> </w:t>
      </w:r>
      <w:r w:rsidRPr="00F625E8">
        <w:rPr>
          <w:rFonts w:asciiTheme="majorHAnsi" w:hAnsiTheme="majorHAnsi" w:cstheme="majorHAnsi"/>
        </w:rPr>
        <w:t>copia</w:t>
      </w:r>
      <w:r w:rsidR="00105EC5" w:rsidRPr="00F625E8">
        <w:rPr>
          <w:rFonts w:asciiTheme="majorHAnsi" w:hAnsiTheme="majorHAnsi" w:cstheme="majorHAnsi"/>
        </w:rPr>
        <w:t xml:space="preserve"> </w:t>
      </w:r>
      <w:r w:rsidRPr="00F625E8">
        <w:rPr>
          <w:rFonts w:asciiTheme="majorHAnsi" w:hAnsiTheme="majorHAnsi" w:cstheme="majorHAnsi"/>
        </w:rPr>
        <w:t>de</w:t>
      </w:r>
      <w:r w:rsidR="00105EC5" w:rsidRPr="00F625E8">
        <w:rPr>
          <w:rFonts w:asciiTheme="majorHAnsi" w:hAnsiTheme="majorHAnsi" w:cstheme="majorHAnsi"/>
        </w:rPr>
        <w:t xml:space="preserve"> </w:t>
      </w:r>
      <w:r w:rsidRPr="00F625E8">
        <w:rPr>
          <w:rFonts w:asciiTheme="majorHAnsi" w:hAnsiTheme="majorHAnsi" w:cstheme="majorHAnsi"/>
        </w:rPr>
        <w:t>la</w:t>
      </w:r>
      <w:r w:rsidR="00105EC5" w:rsidRPr="00F625E8">
        <w:rPr>
          <w:rFonts w:asciiTheme="majorHAnsi" w:hAnsiTheme="majorHAnsi" w:cstheme="majorHAnsi"/>
        </w:rPr>
        <w:t xml:space="preserve"> </w:t>
      </w:r>
      <w:r w:rsidRPr="00F625E8">
        <w:rPr>
          <w:rFonts w:asciiTheme="majorHAnsi" w:hAnsiTheme="majorHAnsi" w:cstheme="majorHAnsi"/>
        </w:rPr>
        <w:t>factura</w:t>
      </w:r>
      <w:r w:rsidR="00105EC5" w:rsidRPr="00F625E8">
        <w:rPr>
          <w:rFonts w:asciiTheme="majorHAnsi" w:hAnsiTheme="majorHAnsi" w:cstheme="majorHAnsi"/>
        </w:rPr>
        <w:t xml:space="preserve"> </w:t>
      </w:r>
      <w:r w:rsidRPr="00F625E8">
        <w:rPr>
          <w:rFonts w:asciiTheme="majorHAnsi" w:hAnsiTheme="majorHAnsi" w:cstheme="majorHAnsi"/>
        </w:rPr>
        <w:t>en</w:t>
      </w:r>
      <w:r w:rsidR="00105EC5" w:rsidRPr="00F625E8">
        <w:rPr>
          <w:rFonts w:asciiTheme="majorHAnsi" w:hAnsiTheme="majorHAnsi" w:cstheme="majorHAnsi"/>
        </w:rPr>
        <w:t xml:space="preserve"> </w:t>
      </w:r>
      <w:r w:rsidRPr="00F625E8">
        <w:rPr>
          <w:rFonts w:asciiTheme="majorHAnsi" w:hAnsiTheme="majorHAnsi" w:cstheme="majorHAnsi"/>
        </w:rPr>
        <w:t>los términos</w:t>
      </w:r>
      <w:r w:rsidR="00105EC5" w:rsidRPr="00F625E8">
        <w:rPr>
          <w:rFonts w:asciiTheme="majorHAnsi" w:hAnsiTheme="majorHAnsi" w:cstheme="majorHAnsi"/>
        </w:rPr>
        <w:t xml:space="preserve"> </w:t>
      </w:r>
      <w:r w:rsidRPr="00F625E8">
        <w:rPr>
          <w:rFonts w:asciiTheme="majorHAnsi" w:hAnsiTheme="majorHAnsi" w:cstheme="majorHAnsi"/>
        </w:rPr>
        <w:t>establecidos</w:t>
      </w:r>
      <w:r w:rsidR="00105EC5" w:rsidRPr="00F625E8">
        <w:rPr>
          <w:rFonts w:asciiTheme="majorHAnsi" w:hAnsiTheme="majorHAnsi" w:cstheme="majorHAnsi"/>
        </w:rPr>
        <w:t xml:space="preserve"> </w:t>
      </w:r>
      <w:r w:rsidRPr="00F625E8">
        <w:rPr>
          <w:rFonts w:asciiTheme="majorHAnsi" w:hAnsiTheme="majorHAnsi" w:cstheme="majorHAnsi"/>
        </w:rPr>
        <w:t>en</w:t>
      </w:r>
      <w:r w:rsidR="00105EC5" w:rsidRPr="00F625E8">
        <w:rPr>
          <w:rFonts w:asciiTheme="majorHAnsi" w:hAnsiTheme="majorHAnsi" w:cstheme="majorHAnsi"/>
        </w:rPr>
        <w:t xml:space="preserve"> </w:t>
      </w:r>
      <w:r w:rsidRPr="00F625E8">
        <w:rPr>
          <w:rFonts w:asciiTheme="majorHAnsi" w:hAnsiTheme="majorHAnsi" w:cstheme="majorHAnsi"/>
        </w:rPr>
        <w:t>la</w:t>
      </w:r>
      <w:r w:rsidR="00105EC5" w:rsidRPr="00F625E8">
        <w:rPr>
          <w:rFonts w:asciiTheme="majorHAnsi" w:hAnsiTheme="majorHAnsi" w:cstheme="majorHAnsi"/>
        </w:rPr>
        <w:t xml:space="preserve"> </w:t>
      </w:r>
      <w:r w:rsidRPr="00F625E8">
        <w:rPr>
          <w:rFonts w:asciiTheme="majorHAnsi" w:hAnsiTheme="majorHAnsi" w:cstheme="majorHAnsi"/>
        </w:rPr>
        <w:t>Ley</w:t>
      </w:r>
      <w:r w:rsidR="00105EC5" w:rsidRPr="00F625E8">
        <w:rPr>
          <w:rFonts w:asciiTheme="majorHAnsi" w:hAnsiTheme="majorHAnsi" w:cstheme="majorHAnsi"/>
        </w:rPr>
        <w:t xml:space="preserve"> </w:t>
      </w:r>
      <w:r w:rsidRPr="00F625E8">
        <w:rPr>
          <w:rFonts w:asciiTheme="majorHAnsi" w:hAnsiTheme="majorHAnsi" w:cstheme="majorHAnsi"/>
        </w:rPr>
        <w:t>N°</w:t>
      </w:r>
      <w:r w:rsidR="00105EC5" w:rsidRPr="00F625E8">
        <w:rPr>
          <w:rFonts w:asciiTheme="majorHAnsi" w:hAnsiTheme="majorHAnsi" w:cstheme="majorHAnsi"/>
        </w:rPr>
        <w:t xml:space="preserve"> </w:t>
      </w:r>
      <w:r w:rsidRPr="00F625E8">
        <w:rPr>
          <w:rFonts w:asciiTheme="majorHAnsi" w:hAnsiTheme="majorHAnsi" w:cstheme="majorHAnsi"/>
        </w:rPr>
        <w:t>19.983,</w:t>
      </w:r>
      <w:r w:rsidR="00105EC5" w:rsidRPr="00F625E8">
        <w:rPr>
          <w:rFonts w:asciiTheme="majorHAnsi" w:hAnsiTheme="majorHAnsi" w:cstheme="majorHAnsi"/>
        </w:rPr>
        <w:t xml:space="preserve"> </w:t>
      </w:r>
      <w:r w:rsidRPr="00F625E8">
        <w:rPr>
          <w:rFonts w:asciiTheme="majorHAnsi" w:hAnsiTheme="majorHAnsi" w:cstheme="majorHAnsi"/>
        </w:rPr>
        <w:t>que</w:t>
      </w:r>
      <w:r w:rsidR="00105EC5" w:rsidRPr="00F625E8">
        <w:rPr>
          <w:rFonts w:asciiTheme="majorHAnsi" w:hAnsiTheme="majorHAnsi" w:cstheme="majorHAnsi"/>
        </w:rPr>
        <w:t xml:space="preserve"> </w:t>
      </w:r>
      <w:r w:rsidRPr="00F625E8">
        <w:rPr>
          <w:rFonts w:asciiTheme="majorHAnsi" w:hAnsiTheme="majorHAnsi" w:cstheme="majorHAnsi"/>
        </w:rPr>
        <w:t>regula</w:t>
      </w:r>
      <w:r w:rsidR="00105EC5" w:rsidRPr="00F625E8">
        <w:rPr>
          <w:rFonts w:asciiTheme="majorHAnsi" w:hAnsiTheme="majorHAnsi" w:cstheme="majorHAnsi"/>
        </w:rPr>
        <w:t xml:space="preserve"> </w:t>
      </w:r>
      <w:r w:rsidRPr="00F625E8">
        <w:rPr>
          <w:rFonts w:asciiTheme="majorHAnsi" w:hAnsiTheme="majorHAnsi" w:cstheme="majorHAnsi"/>
        </w:rPr>
        <w:t>la</w:t>
      </w:r>
      <w:r w:rsidR="00105EC5" w:rsidRPr="00F625E8">
        <w:rPr>
          <w:rFonts w:asciiTheme="majorHAnsi" w:hAnsiTheme="majorHAnsi" w:cstheme="majorHAnsi"/>
        </w:rPr>
        <w:t xml:space="preserve"> </w:t>
      </w:r>
      <w:r w:rsidRPr="00F625E8">
        <w:rPr>
          <w:rFonts w:asciiTheme="majorHAnsi" w:hAnsiTheme="majorHAnsi" w:cstheme="majorHAnsi"/>
        </w:rPr>
        <w:t>transferencia</w:t>
      </w:r>
      <w:r w:rsidR="00105EC5" w:rsidRPr="00F625E8">
        <w:rPr>
          <w:rFonts w:asciiTheme="majorHAnsi" w:hAnsiTheme="majorHAnsi" w:cstheme="majorHAnsi"/>
        </w:rPr>
        <w:t xml:space="preserve"> </w:t>
      </w:r>
      <w:r w:rsidRPr="00F625E8">
        <w:rPr>
          <w:rFonts w:asciiTheme="majorHAnsi" w:hAnsiTheme="majorHAnsi" w:cstheme="majorHAnsi"/>
        </w:rPr>
        <w:t>y</w:t>
      </w:r>
      <w:r w:rsidR="00105EC5" w:rsidRPr="00F625E8">
        <w:rPr>
          <w:rFonts w:asciiTheme="majorHAnsi" w:hAnsiTheme="majorHAnsi" w:cstheme="majorHAnsi"/>
        </w:rPr>
        <w:t xml:space="preserve"> </w:t>
      </w:r>
      <w:r w:rsidRPr="00F625E8">
        <w:rPr>
          <w:rFonts w:asciiTheme="majorHAnsi" w:hAnsiTheme="majorHAnsi" w:cstheme="majorHAnsi"/>
        </w:rPr>
        <w:t>otorga</w:t>
      </w:r>
      <w:r w:rsidR="00105EC5" w:rsidRPr="00F625E8">
        <w:rPr>
          <w:rFonts w:asciiTheme="majorHAnsi" w:hAnsiTheme="majorHAnsi" w:cstheme="majorHAnsi"/>
        </w:rPr>
        <w:t xml:space="preserve"> </w:t>
      </w:r>
      <w:r w:rsidRPr="00F625E8">
        <w:rPr>
          <w:rFonts w:asciiTheme="majorHAnsi" w:hAnsiTheme="majorHAnsi" w:cstheme="majorHAnsi"/>
        </w:rPr>
        <w:t>mérito</w:t>
      </w:r>
      <w:r w:rsidR="00105EC5" w:rsidRPr="00F625E8">
        <w:rPr>
          <w:rFonts w:asciiTheme="majorHAnsi" w:hAnsiTheme="majorHAnsi" w:cstheme="majorHAnsi"/>
        </w:rPr>
        <w:t xml:space="preserve"> </w:t>
      </w:r>
      <w:r w:rsidRPr="00F625E8">
        <w:rPr>
          <w:rFonts w:asciiTheme="majorHAnsi" w:hAnsiTheme="majorHAnsi" w:cstheme="majorHAnsi"/>
        </w:rPr>
        <w:t>ejecutivo</w:t>
      </w:r>
      <w:r w:rsidR="00105EC5" w:rsidRPr="00F625E8">
        <w:rPr>
          <w:rFonts w:asciiTheme="majorHAnsi" w:hAnsiTheme="majorHAnsi" w:cstheme="majorHAnsi"/>
        </w:rPr>
        <w:t xml:space="preserve"> </w:t>
      </w:r>
      <w:r w:rsidRPr="00F625E8">
        <w:rPr>
          <w:rFonts w:asciiTheme="majorHAnsi" w:hAnsiTheme="majorHAnsi" w:cstheme="majorHAnsi"/>
        </w:rPr>
        <w:t>a</w:t>
      </w:r>
      <w:r w:rsidR="00105EC5" w:rsidRPr="00F625E8">
        <w:rPr>
          <w:rFonts w:asciiTheme="majorHAnsi" w:hAnsiTheme="majorHAnsi" w:cstheme="majorHAnsi"/>
        </w:rPr>
        <w:t xml:space="preserve"> </w:t>
      </w:r>
      <w:r w:rsidRPr="00F625E8">
        <w:rPr>
          <w:rFonts w:asciiTheme="majorHAnsi" w:hAnsiTheme="majorHAnsi" w:cstheme="majorHAnsi"/>
        </w:rPr>
        <w:t>dicho documento.</w:t>
      </w:r>
    </w:p>
    <w:p w14:paraId="4A4A92B8" w14:textId="5ABC22BA" w:rsidR="0002657D" w:rsidRPr="00F625E8" w:rsidRDefault="0002657D" w:rsidP="00B94329">
      <w:pPr>
        <w:spacing w:after="240"/>
        <w:rPr>
          <w:rFonts w:asciiTheme="majorHAnsi" w:hAnsiTheme="majorHAnsi" w:cstheme="majorHAnsi"/>
        </w:rPr>
      </w:pPr>
      <w:r w:rsidRPr="00F625E8">
        <w:rPr>
          <w:rFonts w:asciiTheme="majorHAnsi" w:hAnsiTheme="majorHAnsi" w:cstheme="majorHAnsi"/>
        </w:rPr>
        <w:lastRenderedPageBreak/>
        <w:t>El</w:t>
      </w:r>
      <w:r w:rsidR="00105EC5" w:rsidRPr="00F625E8">
        <w:rPr>
          <w:rFonts w:asciiTheme="majorHAnsi" w:hAnsiTheme="majorHAnsi" w:cstheme="majorHAnsi"/>
        </w:rPr>
        <w:t xml:space="preserve"> </w:t>
      </w:r>
      <w:r w:rsidRPr="00F625E8">
        <w:rPr>
          <w:rFonts w:asciiTheme="majorHAnsi" w:hAnsiTheme="majorHAnsi" w:cstheme="majorHAnsi"/>
        </w:rPr>
        <w:t>incumplimiento</w:t>
      </w:r>
      <w:r w:rsidR="00105EC5" w:rsidRPr="00F625E8">
        <w:rPr>
          <w:rFonts w:asciiTheme="majorHAnsi" w:hAnsiTheme="majorHAnsi" w:cstheme="majorHAnsi"/>
        </w:rPr>
        <w:t xml:space="preserve"> </w:t>
      </w:r>
      <w:r w:rsidRPr="00F625E8">
        <w:rPr>
          <w:rFonts w:asciiTheme="majorHAnsi" w:hAnsiTheme="majorHAnsi" w:cstheme="majorHAnsi"/>
        </w:rPr>
        <w:t>de</w:t>
      </w:r>
      <w:r w:rsidR="00105EC5" w:rsidRPr="00F625E8">
        <w:rPr>
          <w:rFonts w:asciiTheme="majorHAnsi" w:hAnsiTheme="majorHAnsi" w:cstheme="majorHAnsi"/>
        </w:rPr>
        <w:t xml:space="preserve"> </w:t>
      </w:r>
      <w:r w:rsidR="007A18FA" w:rsidRPr="00F625E8">
        <w:rPr>
          <w:rFonts w:asciiTheme="majorHAnsi" w:hAnsiTheme="majorHAnsi" w:cstheme="majorHAnsi"/>
        </w:rPr>
        <w:t xml:space="preserve">esta </w:t>
      </w:r>
      <w:r w:rsidRPr="00F625E8">
        <w:rPr>
          <w:rFonts w:asciiTheme="majorHAnsi" w:hAnsiTheme="majorHAnsi" w:cstheme="majorHAnsi"/>
        </w:rPr>
        <w:t>obligación,</w:t>
      </w:r>
      <w:r w:rsidR="00105EC5" w:rsidRPr="00F625E8">
        <w:rPr>
          <w:rFonts w:asciiTheme="majorHAnsi" w:hAnsiTheme="majorHAnsi" w:cstheme="majorHAnsi"/>
        </w:rPr>
        <w:t xml:space="preserve"> </w:t>
      </w:r>
      <w:r w:rsidRPr="00F625E8">
        <w:rPr>
          <w:rFonts w:asciiTheme="majorHAnsi" w:hAnsiTheme="majorHAnsi" w:cstheme="majorHAnsi"/>
        </w:rPr>
        <w:t>en</w:t>
      </w:r>
      <w:r w:rsidR="00105EC5" w:rsidRPr="00F625E8">
        <w:rPr>
          <w:rFonts w:asciiTheme="majorHAnsi" w:hAnsiTheme="majorHAnsi" w:cstheme="majorHAnsi"/>
        </w:rPr>
        <w:t xml:space="preserve"> </w:t>
      </w:r>
      <w:r w:rsidRPr="00F625E8">
        <w:rPr>
          <w:rFonts w:asciiTheme="majorHAnsi" w:hAnsiTheme="majorHAnsi" w:cstheme="majorHAnsi"/>
        </w:rPr>
        <w:t>cualquier</w:t>
      </w:r>
      <w:r w:rsidR="00105EC5" w:rsidRPr="00F625E8">
        <w:rPr>
          <w:rFonts w:asciiTheme="majorHAnsi" w:hAnsiTheme="majorHAnsi" w:cstheme="majorHAnsi"/>
        </w:rPr>
        <w:t xml:space="preserve"> </w:t>
      </w:r>
      <w:r w:rsidRPr="00F625E8">
        <w:rPr>
          <w:rFonts w:asciiTheme="majorHAnsi" w:hAnsiTheme="majorHAnsi" w:cstheme="majorHAnsi"/>
        </w:rPr>
        <w:t>forma</w:t>
      </w:r>
      <w:r w:rsidR="00105EC5" w:rsidRPr="00F625E8">
        <w:rPr>
          <w:rFonts w:asciiTheme="majorHAnsi" w:hAnsiTheme="majorHAnsi" w:cstheme="majorHAnsi"/>
        </w:rPr>
        <w:t xml:space="preserve"> </w:t>
      </w:r>
      <w:r w:rsidRPr="00F625E8">
        <w:rPr>
          <w:rFonts w:asciiTheme="majorHAnsi" w:hAnsiTheme="majorHAnsi" w:cstheme="majorHAnsi"/>
        </w:rPr>
        <w:t>o</w:t>
      </w:r>
      <w:r w:rsidR="00105EC5" w:rsidRPr="00F625E8">
        <w:rPr>
          <w:rFonts w:asciiTheme="majorHAnsi" w:hAnsiTheme="majorHAnsi" w:cstheme="majorHAnsi"/>
        </w:rPr>
        <w:t xml:space="preserve"> </w:t>
      </w:r>
      <w:r w:rsidRPr="00F625E8">
        <w:rPr>
          <w:rFonts w:asciiTheme="majorHAnsi" w:hAnsiTheme="majorHAnsi" w:cstheme="majorHAnsi"/>
        </w:rPr>
        <w:t>por</w:t>
      </w:r>
      <w:r w:rsidR="00105EC5" w:rsidRPr="00F625E8">
        <w:rPr>
          <w:rFonts w:asciiTheme="majorHAnsi" w:hAnsiTheme="majorHAnsi" w:cstheme="majorHAnsi"/>
        </w:rPr>
        <w:t xml:space="preserve"> </w:t>
      </w:r>
      <w:r w:rsidRPr="00F625E8">
        <w:rPr>
          <w:rFonts w:asciiTheme="majorHAnsi" w:hAnsiTheme="majorHAnsi" w:cstheme="majorHAnsi"/>
        </w:rPr>
        <w:t>cualquier</w:t>
      </w:r>
      <w:r w:rsidR="00105EC5" w:rsidRPr="00F625E8">
        <w:rPr>
          <w:rFonts w:asciiTheme="majorHAnsi" w:hAnsiTheme="majorHAnsi" w:cstheme="majorHAnsi"/>
        </w:rPr>
        <w:t xml:space="preserve"> </w:t>
      </w:r>
      <w:r w:rsidRPr="00F625E8">
        <w:rPr>
          <w:rFonts w:asciiTheme="majorHAnsi" w:hAnsiTheme="majorHAnsi" w:cstheme="majorHAnsi"/>
        </w:rPr>
        <w:t>razón,</w:t>
      </w:r>
      <w:r w:rsidR="00105EC5" w:rsidRPr="00F625E8">
        <w:rPr>
          <w:rFonts w:asciiTheme="majorHAnsi" w:hAnsiTheme="majorHAnsi" w:cstheme="majorHAnsi"/>
        </w:rPr>
        <w:t xml:space="preserve"> </w:t>
      </w:r>
      <w:r w:rsidRPr="00F625E8">
        <w:rPr>
          <w:rFonts w:asciiTheme="majorHAnsi" w:hAnsiTheme="majorHAnsi" w:cstheme="majorHAnsi"/>
        </w:rPr>
        <w:t>será</w:t>
      </w:r>
      <w:r w:rsidR="00105EC5" w:rsidRPr="00F625E8">
        <w:rPr>
          <w:rFonts w:asciiTheme="majorHAnsi" w:hAnsiTheme="majorHAnsi" w:cstheme="majorHAnsi"/>
        </w:rPr>
        <w:t xml:space="preserve"> </w:t>
      </w:r>
      <w:r w:rsidRPr="00F625E8">
        <w:rPr>
          <w:rFonts w:asciiTheme="majorHAnsi" w:hAnsiTheme="majorHAnsi" w:cstheme="majorHAnsi"/>
        </w:rPr>
        <w:t>causal suficiente</w:t>
      </w:r>
      <w:r w:rsidR="00105EC5" w:rsidRPr="00F625E8">
        <w:rPr>
          <w:rFonts w:asciiTheme="majorHAnsi" w:hAnsiTheme="majorHAnsi" w:cstheme="majorHAnsi"/>
        </w:rPr>
        <w:t xml:space="preserve"> </w:t>
      </w:r>
      <w:r w:rsidRPr="00F625E8">
        <w:rPr>
          <w:rFonts w:asciiTheme="majorHAnsi" w:hAnsiTheme="majorHAnsi" w:cstheme="majorHAnsi"/>
        </w:rPr>
        <w:t>para</w:t>
      </w:r>
      <w:r w:rsidR="00105EC5" w:rsidRPr="00F625E8">
        <w:rPr>
          <w:rFonts w:asciiTheme="majorHAnsi" w:hAnsiTheme="majorHAnsi" w:cstheme="majorHAnsi"/>
        </w:rPr>
        <w:t xml:space="preserve"> </w:t>
      </w:r>
      <w:r w:rsidRPr="00F625E8">
        <w:rPr>
          <w:rFonts w:asciiTheme="majorHAnsi" w:hAnsiTheme="majorHAnsi" w:cstheme="majorHAnsi"/>
        </w:rPr>
        <w:t>que</w:t>
      </w:r>
      <w:r w:rsidR="00105EC5" w:rsidRPr="00F625E8">
        <w:rPr>
          <w:rFonts w:asciiTheme="majorHAnsi" w:hAnsiTheme="majorHAnsi" w:cstheme="majorHAnsi"/>
        </w:rPr>
        <w:t xml:space="preserve"> </w:t>
      </w:r>
      <w:r w:rsidR="00A73893" w:rsidRPr="00F625E8">
        <w:rPr>
          <w:rFonts w:asciiTheme="majorHAnsi" w:hAnsiTheme="majorHAnsi" w:cstheme="majorHAnsi"/>
        </w:rPr>
        <w:t xml:space="preserve">el Mandante pueda </w:t>
      </w:r>
      <w:r w:rsidRPr="00F625E8">
        <w:rPr>
          <w:rFonts w:asciiTheme="majorHAnsi" w:hAnsiTheme="majorHAnsi" w:cstheme="majorHAnsi"/>
        </w:rPr>
        <w:t>pon</w:t>
      </w:r>
      <w:r w:rsidR="00A73893" w:rsidRPr="00F625E8">
        <w:rPr>
          <w:rFonts w:asciiTheme="majorHAnsi" w:hAnsiTheme="majorHAnsi" w:cstheme="majorHAnsi"/>
        </w:rPr>
        <w:t>er</w:t>
      </w:r>
      <w:r w:rsidR="00105EC5" w:rsidRPr="00F625E8">
        <w:rPr>
          <w:rFonts w:asciiTheme="majorHAnsi" w:hAnsiTheme="majorHAnsi" w:cstheme="majorHAnsi"/>
        </w:rPr>
        <w:t xml:space="preserve"> </w:t>
      </w:r>
      <w:r w:rsidRPr="00F625E8">
        <w:rPr>
          <w:rFonts w:asciiTheme="majorHAnsi" w:hAnsiTheme="majorHAnsi" w:cstheme="majorHAnsi"/>
        </w:rPr>
        <w:t>término</w:t>
      </w:r>
      <w:r w:rsidR="00105EC5" w:rsidRPr="00F625E8">
        <w:rPr>
          <w:rFonts w:asciiTheme="majorHAnsi" w:hAnsiTheme="majorHAnsi" w:cstheme="majorHAnsi"/>
        </w:rPr>
        <w:t xml:space="preserve"> </w:t>
      </w:r>
      <w:r w:rsidRPr="00F625E8">
        <w:rPr>
          <w:rFonts w:asciiTheme="majorHAnsi" w:hAnsiTheme="majorHAnsi" w:cstheme="majorHAnsi"/>
        </w:rPr>
        <w:t>al</w:t>
      </w:r>
      <w:r w:rsidR="00105EC5" w:rsidRPr="00F625E8">
        <w:rPr>
          <w:rFonts w:asciiTheme="majorHAnsi" w:hAnsiTheme="majorHAnsi" w:cstheme="majorHAnsi"/>
        </w:rPr>
        <w:t xml:space="preserve"> </w:t>
      </w:r>
      <w:r w:rsidRPr="00F625E8">
        <w:rPr>
          <w:rFonts w:asciiTheme="majorHAnsi" w:hAnsiTheme="majorHAnsi" w:cstheme="majorHAnsi"/>
        </w:rPr>
        <w:t>Contrato</w:t>
      </w:r>
      <w:r w:rsidR="00105EC5" w:rsidRPr="00F625E8">
        <w:rPr>
          <w:rFonts w:asciiTheme="majorHAnsi" w:hAnsiTheme="majorHAnsi" w:cstheme="majorHAnsi"/>
        </w:rPr>
        <w:t xml:space="preserve"> </w:t>
      </w:r>
      <w:r w:rsidRPr="00F625E8">
        <w:rPr>
          <w:rFonts w:asciiTheme="majorHAnsi" w:hAnsiTheme="majorHAnsi" w:cstheme="majorHAnsi"/>
        </w:rPr>
        <w:t>y</w:t>
      </w:r>
      <w:r w:rsidR="00105EC5" w:rsidRPr="00F625E8">
        <w:rPr>
          <w:rFonts w:asciiTheme="majorHAnsi" w:hAnsiTheme="majorHAnsi" w:cstheme="majorHAnsi"/>
        </w:rPr>
        <w:t xml:space="preserve"> </w:t>
      </w:r>
      <w:r w:rsidRPr="00F625E8">
        <w:rPr>
          <w:rFonts w:asciiTheme="majorHAnsi" w:hAnsiTheme="majorHAnsi" w:cstheme="majorHAnsi"/>
        </w:rPr>
        <w:t>sin indemnización</w:t>
      </w:r>
      <w:r w:rsidR="00105EC5" w:rsidRPr="00F625E8">
        <w:rPr>
          <w:rFonts w:asciiTheme="majorHAnsi" w:hAnsiTheme="majorHAnsi" w:cstheme="majorHAnsi"/>
        </w:rPr>
        <w:t xml:space="preserve"> </w:t>
      </w:r>
      <w:r w:rsidRPr="00F625E8">
        <w:rPr>
          <w:rFonts w:asciiTheme="majorHAnsi" w:hAnsiTheme="majorHAnsi" w:cstheme="majorHAnsi"/>
        </w:rPr>
        <w:t>de</w:t>
      </w:r>
      <w:r w:rsidR="00105EC5" w:rsidRPr="00F625E8">
        <w:rPr>
          <w:rFonts w:asciiTheme="majorHAnsi" w:hAnsiTheme="majorHAnsi" w:cstheme="majorHAnsi"/>
        </w:rPr>
        <w:t xml:space="preserve"> </w:t>
      </w:r>
      <w:r w:rsidRPr="00F625E8">
        <w:rPr>
          <w:rFonts w:asciiTheme="majorHAnsi" w:hAnsiTheme="majorHAnsi" w:cstheme="majorHAnsi"/>
        </w:rPr>
        <w:t>ninguna</w:t>
      </w:r>
      <w:r w:rsidR="00105EC5" w:rsidRPr="00F625E8">
        <w:rPr>
          <w:rFonts w:asciiTheme="majorHAnsi" w:hAnsiTheme="majorHAnsi" w:cstheme="majorHAnsi"/>
        </w:rPr>
        <w:t xml:space="preserve"> </w:t>
      </w:r>
      <w:r w:rsidRPr="00F625E8">
        <w:rPr>
          <w:rFonts w:asciiTheme="majorHAnsi" w:hAnsiTheme="majorHAnsi" w:cstheme="majorHAnsi"/>
        </w:rPr>
        <w:t>especie</w:t>
      </w:r>
      <w:r w:rsidR="00105EC5" w:rsidRPr="00F625E8">
        <w:rPr>
          <w:rFonts w:asciiTheme="majorHAnsi" w:hAnsiTheme="majorHAnsi" w:cstheme="majorHAnsi"/>
        </w:rPr>
        <w:t xml:space="preserve"> </w:t>
      </w:r>
      <w:r w:rsidRPr="00F625E8">
        <w:rPr>
          <w:rFonts w:asciiTheme="majorHAnsi" w:hAnsiTheme="majorHAnsi" w:cstheme="majorHAnsi"/>
        </w:rPr>
        <w:t>para</w:t>
      </w:r>
      <w:r w:rsidR="00105EC5" w:rsidRPr="00F625E8">
        <w:rPr>
          <w:rFonts w:asciiTheme="majorHAnsi" w:hAnsiTheme="majorHAnsi" w:cstheme="majorHAnsi"/>
        </w:rPr>
        <w:t xml:space="preserve"> </w:t>
      </w:r>
      <w:r w:rsidRPr="00F625E8">
        <w:rPr>
          <w:rFonts w:asciiTheme="majorHAnsi" w:hAnsiTheme="majorHAnsi" w:cstheme="majorHAnsi"/>
        </w:rPr>
        <w:t>el</w:t>
      </w:r>
      <w:r w:rsidR="00105EC5" w:rsidRPr="00F625E8">
        <w:rPr>
          <w:rFonts w:asciiTheme="majorHAnsi" w:hAnsiTheme="majorHAnsi" w:cstheme="majorHAnsi"/>
        </w:rPr>
        <w:t xml:space="preserve"> </w:t>
      </w:r>
      <w:r w:rsidR="00DD7B26">
        <w:rPr>
          <w:rFonts w:asciiTheme="majorHAnsi" w:hAnsiTheme="majorHAnsi" w:cstheme="majorHAnsi"/>
        </w:rPr>
        <w:t>Adjudicatario</w:t>
      </w:r>
      <w:r w:rsidR="00105EC5" w:rsidRPr="00F625E8">
        <w:rPr>
          <w:rFonts w:asciiTheme="majorHAnsi" w:hAnsiTheme="majorHAnsi" w:cstheme="majorHAnsi"/>
        </w:rPr>
        <w:t xml:space="preserve"> </w:t>
      </w:r>
      <w:r w:rsidRPr="00F625E8">
        <w:rPr>
          <w:rFonts w:asciiTheme="majorHAnsi" w:hAnsiTheme="majorHAnsi" w:cstheme="majorHAnsi"/>
        </w:rPr>
        <w:t>y</w:t>
      </w:r>
      <w:r w:rsidR="00105EC5" w:rsidRPr="00F625E8">
        <w:rPr>
          <w:rFonts w:asciiTheme="majorHAnsi" w:hAnsiTheme="majorHAnsi" w:cstheme="majorHAnsi"/>
        </w:rPr>
        <w:t xml:space="preserve"> </w:t>
      </w:r>
      <w:r w:rsidRPr="00F625E8">
        <w:rPr>
          <w:rFonts w:asciiTheme="majorHAnsi" w:hAnsiTheme="majorHAnsi" w:cstheme="majorHAnsi"/>
        </w:rPr>
        <w:t>para</w:t>
      </w:r>
      <w:r w:rsidR="00105EC5" w:rsidRPr="00F625E8">
        <w:rPr>
          <w:rFonts w:asciiTheme="majorHAnsi" w:hAnsiTheme="majorHAnsi" w:cstheme="majorHAnsi"/>
        </w:rPr>
        <w:t xml:space="preserve"> </w:t>
      </w:r>
      <w:r w:rsidRPr="00F625E8">
        <w:rPr>
          <w:rFonts w:asciiTheme="majorHAnsi" w:hAnsiTheme="majorHAnsi" w:cstheme="majorHAnsi"/>
        </w:rPr>
        <w:t>hacer</w:t>
      </w:r>
      <w:r w:rsidR="00105EC5" w:rsidRPr="00F625E8">
        <w:rPr>
          <w:rFonts w:asciiTheme="majorHAnsi" w:hAnsiTheme="majorHAnsi" w:cstheme="majorHAnsi"/>
        </w:rPr>
        <w:t xml:space="preserve"> </w:t>
      </w:r>
      <w:r w:rsidRPr="00F625E8">
        <w:rPr>
          <w:rFonts w:asciiTheme="majorHAnsi" w:hAnsiTheme="majorHAnsi" w:cstheme="majorHAnsi"/>
        </w:rPr>
        <w:t>efectiva</w:t>
      </w:r>
      <w:r w:rsidR="00105EC5" w:rsidRPr="00F625E8">
        <w:rPr>
          <w:rFonts w:asciiTheme="majorHAnsi" w:hAnsiTheme="majorHAnsi" w:cstheme="majorHAnsi"/>
        </w:rPr>
        <w:t xml:space="preserve"> </w:t>
      </w:r>
      <w:r w:rsidRPr="00F625E8">
        <w:rPr>
          <w:rFonts w:asciiTheme="majorHAnsi" w:hAnsiTheme="majorHAnsi" w:cstheme="majorHAnsi"/>
        </w:rPr>
        <w:t>las</w:t>
      </w:r>
      <w:r w:rsidR="00105EC5" w:rsidRPr="00F625E8">
        <w:rPr>
          <w:rFonts w:asciiTheme="majorHAnsi" w:hAnsiTheme="majorHAnsi" w:cstheme="majorHAnsi"/>
        </w:rPr>
        <w:t xml:space="preserve"> </w:t>
      </w:r>
      <w:r w:rsidRPr="00F625E8">
        <w:rPr>
          <w:rFonts w:asciiTheme="majorHAnsi" w:hAnsiTheme="majorHAnsi" w:cstheme="majorHAnsi"/>
        </w:rPr>
        <w:t>garantías</w:t>
      </w:r>
      <w:r w:rsidR="00105EC5" w:rsidRPr="00F625E8">
        <w:rPr>
          <w:rFonts w:asciiTheme="majorHAnsi" w:hAnsiTheme="majorHAnsi" w:cstheme="majorHAnsi"/>
        </w:rPr>
        <w:t xml:space="preserve"> </w:t>
      </w:r>
      <w:r w:rsidRPr="00F625E8">
        <w:rPr>
          <w:rFonts w:asciiTheme="majorHAnsi" w:hAnsiTheme="majorHAnsi" w:cstheme="majorHAnsi"/>
        </w:rPr>
        <w:t>del Contrato.</w:t>
      </w:r>
      <w:r w:rsidR="00105EC5" w:rsidRPr="00F625E8">
        <w:rPr>
          <w:rFonts w:asciiTheme="majorHAnsi" w:hAnsiTheme="majorHAnsi" w:cstheme="majorHAnsi"/>
        </w:rPr>
        <w:t xml:space="preserve"> </w:t>
      </w:r>
      <w:r w:rsidRPr="00F625E8">
        <w:rPr>
          <w:rFonts w:asciiTheme="majorHAnsi" w:hAnsiTheme="majorHAnsi" w:cstheme="majorHAnsi"/>
        </w:rPr>
        <w:t>Las</w:t>
      </w:r>
      <w:r w:rsidR="00144773" w:rsidRPr="00F625E8">
        <w:rPr>
          <w:rFonts w:asciiTheme="majorHAnsi" w:hAnsiTheme="majorHAnsi" w:cstheme="majorHAnsi"/>
        </w:rPr>
        <w:t xml:space="preserve"> P</w:t>
      </w:r>
      <w:r w:rsidRPr="00F625E8">
        <w:rPr>
          <w:rFonts w:asciiTheme="majorHAnsi" w:hAnsiTheme="majorHAnsi" w:cstheme="majorHAnsi"/>
        </w:rPr>
        <w:t>artes</w:t>
      </w:r>
      <w:r w:rsidR="00105EC5" w:rsidRPr="00F625E8">
        <w:rPr>
          <w:rFonts w:asciiTheme="majorHAnsi" w:hAnsiTheme="majorHAnsi" w:cstheme="majorHAnsi"/>
        </w:rPr>
        <w:t xml:space="preserve"> </w:t>
      </w:r>
      <w:r w:rsidRPr="00F625E8">
        <w:rPr>
          <w:rFonts w:asciiTheme="majorHAnsi" w:hAnsiTheme="majorHAnsi" w:cstheme="majorHAnsi"/>
        </w:rPr>
        <w:t>declaran</w:t>
      </w:r>
      <w:r w:rsidR="00105EC5" w:rsidRPr="00F625E8">
        <w:rPr>
          <w:rFonts w:asciiTheme="majorHAnsi" w:hAnsiTheme="majorHAnsi" w:cstheme="majorHAnsi"/>
        </w:rPr>
        <w:t xml:space="preserve"> </w:t>
      </w:r>
      <w:r w:rsidRPr="00F625E8">
        <w:rPr>
          <w:rFonts w:asciiTheme="majorHAnsi" w:hAnsiTheme="majorHAnsi" w:cstheme="majorHAnsi"/>
        </w:rPr>
        <w:t>que</w:t>
      </w:r>
      <w:r w:rsidR="00105EC5" w:rsidRPr="00F625E8">
        <w:rPr>
          <w:rFonts w:asciiTheme="majorHAnsi" w:hAnsiTheme="majorHAnsi" w:cstheme="majorHAnsi"/>
        </w:rPr>
        <w:t xml:space="preserve"> </w:t>
      </w:r>
      <w:r w:rsidRPr="00F625E8">
        <w:rPr>
          <w:rFonts w:asciiTheme="majorHAnsi" w:hAnsiTheme="majorHAnsi" w:cstheme="majorHAnsi"/>
        </w:rPr>
        <w:t>esta</w:t>
      </w:r>
      <w:r w:rsidR="00105EC5" w:rsidRPr="00F625E8">
        <w:rPr>
          <w:rFonts w:asciiTheme="majorHAnsi" w:hAnsiTheme="majorHAnsi" w:cstheme="majorHAnsi"/>
        </w:rPr>
        <w:t xml:space="preserve"> </w:t>
      </w:r>
      <w:r w:rsidRPr="00F625E8">
        <w:rPr>
          <w:rFonts w:asciiTheme="majorHAnsi" w:hAnsiTheme="majorHAnsi" w:cstheme="majorHAnsi"/>
        </w:rPr>
        <w:t>circunstancia</w:t>
      </w:r>
      <w:r w:rsidR="00105EC5" w:rsidRPr="00F625E8">
        <w:rPr>
          <w:rFonts w:asciiTheme="majorHAnsi" w:hAnsiTheme="majorHAnsi" w:cstheme="majorHAnsi"/>
        </w:rPr>
        <w:t xml:space="preserve"> </w:t>
      </w:r>
      <w:r w:rsidRPr="00F625E8">
        <w:rPr>
          <w:rFonts w:asciiTheme="majorHAnsi" w:hAnsiTheme="majorHAnsi" w:cstheme="majorHAnsi"/>
        </w:rPr>
        <w:t>es</w:t>
      </w:r>
      <w:r w:rsidR="00105EC5" w:rsidRPr="00F625E8">
        <w:rPr>
          <w:rFonts w:asciiTheme="majorHAnsi" w:hAnsiTheme="majorHAnsi" w:cstheme="majorHAnsi"/>
        </w:rPr>
        <w:t xml:space="preserve"> </w:t>
      </w:r>
      <w:r w:rsidRPr="00F625E8">
        <w:rPr>
          <w:rFonts w:asciiTheme="majorHAnsi" w:hAnsiTheme="majorHAnsi" w:cstheme="majorHAnsi"/>
        </w:rPr>
        <w:t>condición</w:t>
      </w:r>
      <w:r w:rsidR="00105EC5" w:rsidRPr="00F625E8">
        <w:rPr>
          <w:rFonts w:asciiTheme="majorHAnsi" w:hAnsiTheme="majorHAnsi" w:cstheme="majorHAnsi"/>
        </w:rPr>
        <w:t xml:space="preserve"> </w:t>
      </w:r>
      <w:r w:rsidRPr="00F625E8">
        <w:rPr>
          <w:rFonts w:asciiTheme="majorHAnsi" w:hAnsiTheme="majorHAnsi" w:cstheme="majorHAnsi"/>
        </w:rPr>
        <w:t>esencial y</w:t>
      </w:r>
      <w:r w:rsidR="00105EC5" w:rsidRPr="00F625E8">
        <w:rPr>
          <w:rFonts w:asciiTheme="majorHAnsi" w:hAnsiTheme="majorHAnsi" w:cstheme="majorHAnsi"/>
        </w:rPr>
        <w:t xml:space="preserve"> </w:t>
      </w:r>
      <w:r w:rsidRPr="00F625E8">
        <w:rPr>
          <w:rFonts w:asciiTheme="majorHAnsi" w:hAnsiTheme="majorHAnsi" w:cstheme="majorHAnsi"/>
        </w:rPr>
        <w:t>determinante</w:t>
      </w:r>
      <w:r w:rsidR="00105EC5" w:rsidRPr="00F625E8">
        <w:rPr>
          <w:rFonts w:asciiTheme="majorHAnsi" w:hAnsiTheme="majorHAnsi" w:cstheme="majorHAnsi"/>
        </w:rPr>
        <w:t xml:space="preserve"> </w:t>
      </w:r>
      <w:r w:rsidRPr="00F625E8">
        <w:rPr>
          <w:rFonts w:asciiTheme="majorHAnsi" w:hAnsiTheme="majorHAnsi" w:cstheme="majorHAnsi"/>
        </w:rPr>
        <w:t>para la celebración del presente Contrato.</w:t>
      </w:r>
    </w:p>
    <w:p w14:paraId="29EB6AB2" w14:textId="04AFFA83" w:rsidR="005968C8" w:rsidRPr="00F625E8" w:rsidRDefault="005968C8" w:rsidP="005968C8">
      <w:pPr>
        <w:rPr>
          <w:rFonts w:asciiTheme="majorHAnsi" w:hAnsiTheme="majorHAnsi" w:cstheme="majorHAnsi"/>
        </w:rPr>
      </w:pPr>
      <w:r w:rsidRPr="00F625E8">
        <w:rPr>
          <w:rFonts w:asciiTheme="majorHAnsi" w:hAnsiTheme="majorHAnsi" w:cstheme="majorHAnsi"/>
        </w:rPr>
        <w:t xml:space="preserve">El Propietario estará facultado para ceder o transferir el Contrato a sus sucesores legales y a sus sociedades relacionadas, para lo cual el </w:t>
      </w:r>
      <w:r w:rsidR="00DD7B26">
        <w:rPr>
          <w:rFonts w:asciiTheme="majorHAnsi" w:hAnsiTheme="majorHAnsi" w:cstheme="majorHAnsi"/>
        </w:rPr>
        <w:t>Adjudicatario</w:t>
      </w:r>
      <w:r w:rsidRPr="00F625E8">
        <w:rPr>
          <w:rFonts w:asciiTheme="majorHAnsi" w:hAnsiTheme="majorHAnsi" w:cstheme="majorHAnsi"/>
        </w:rPr>
        <w:t xml:space="preserve"> otorga desde ya su autorización, siempre que la cesionaria acepte expresa e íntegramente todos los derechos y obligaciones que emanan de él.</w:t>
      </w:r>
    </w:p>
    <w:p w14:paraId="4768FDF0" w14:textId="7C0DFACD" w:rsidR="00D77EF1" w:rsidRPr="00F625E8" w:rsidRDefault="00433D96" w:rsidP="000637E4">
      <w:pPr>
        <w:pStyle w:val="Ttulo1"/>
        <w:spacing w:before="240"/>
        <w:rPr>
          <w:rFonts w:asciiTheme="majorHAnsi" w:hAnsiTheme="majorHAnsi" w:cstheme="majorHAnsi"/>
        </w:rPr>
      </w:pPr>
      <w:r w:rsidRPr="00F625E8">
        <w:rPr>
          <w:rFonts w:asciiTheme="majorHAnsi" w:hAnsiTheme="majorHAnsi" w:cstheme="majorHAnsi"/>
        </w:rPr>
        <w:t>VIGÉSIMO</w:t>
      </w:r>
      <w:r w:rsidR="00CC72B2" w:rsidRPr="00F625E8">
        <w:rPr>
          <w:rFonts w:asciiTheme="majorHAnsi" w:hAnsiTheme="majorHAnsi" w:cstheme="majorHAnsi"/>
        </w:rPr>
        <w:t xml:space="preserve"> PRIMERO</w:t>
      </w:r>
      <w:r w:rsidR="00D77EF1" w:rsidRPr="00F625E8">
        <w:rPr>
          <w:rFonts w:asciiTheme="majorHAnsi" w:hAnsiTheme="majorHAnsi" w:cstheme="majorHAnsi"/>
        </w:rPr>
        <w:t>: DOMICILIO DE LAS PARTES</w:t>
      </w:r>
      <w:r w:rsidR="00507ACD" w:rsidRPr="00F625E8">
        <w:rPr>
          <w:rFonts w:asciiTheme="majorHAnsi" w:hAnsiTheme="majorHAnsi" w:cstheme="majorHAnsi"/>
        </w:rPr>
        <w:t>.</w:t>
      </w:r>
    </w:p>
    <w:p w14:paraId="21E2C0C6" w14:textId="0CFB3E98" w:rsidR="00D77EF1" w:rsidRPr="00F625E8" w:rsidRDefault="00D77EF1" w:rsidP="00F625E8">
      <w:pPr>
        <w:rPr>
          <w:rFonts w:asciiTheme="majorHAnsi" w:hAnsiTheme="majorHAnsi" w:cstheme="majorHAnsi"/>
        </w:rPr>
      </w:pPr>
      <w:r w:rsidRPr="00F625E8">
        <w:rPr>
          <w:rFonts w:asciiTheme="majorHAnsi" w:hAnsiTheme="majorHAnsi" w:cstheme="majorHAnsi"/>
        </w:rPr>
        <w:t xml:space="preserve">Para todos los efectos derivados del presente Contrato, las partes fijan su domicilio en la ciudad </w:t>
      </w:r>
      <w:r w:rsidR="00985076" w:rsidRPr="00F625E8">
        <w:rPr>
          <w:rFonts w:asciiTheme="majorHAnsi" w:hAnsiTheme="majorHAnsi" w:cstheme="majorHAnsi"/>
        </w:rPr>
        <w:t xml:space="preserve">y comuna </w:t>
      </w:r>
      <w:r w:rsidRPr="00F625E8">
        <w:rPr>
          <w:rFonts w:asciiTheme="majorHAnsi" w:hAnsiTheme="majorHAnsi" w:cstheme="majorHAnsi"/>
        </w:rPr>
        <w:t>de Santiago de Chile.</w:t>
      </w:r>
    </w:p>
    <w:p w14:paraId="130A2494" w14:textId="0840E9D8" w:rsidR="00C5431F" w:rsidRPr="00F625E8" w:rsidRDefault="00433D96" w:rsidP="00015182">
      <w:pPr>
        <w:pStyle w:val="Ttulo1"/>
        <w:spacing w:before="240"/>
        <w:rPr>
          <w:rFonts w:asciiTheme="majorHAnsi" w:hAnsiTheme="majorHAnsi" w:cstheme="majorHAnsi"/>
        </w:rPr>
      </w:pPr>
      <w:r w:rsidRPr="00F625E8">
        <w:rPr>
          <w:rFonts w:asciiTheme="majorHAnsi" w:hAnsiTheme="majorHAnsi" w:cstheme="majorHAnsi"/>
        </w:rPr>
        <w:t xml:space="preserve">VIGÉSIMO </w:t>
      </w:r>
      <w:r w:rsidR="00CC72B2" w:rsidRPr="00F625E8">
        <w:rPr>
          <w:rFonts w:asciiTheme="majorHAnsi" w:hAnsiTheme="majorHAnsi" w:cstheme="majorHAnsi"/>
        </w:rPr>
        <w:t>SEGUNDO</w:t>
      </w:r>
      <w:r w:rsidR="00C5431F" w:rsidRPr="00F625E8">
        <w:rPr>
          <w:rFonts w:asciiTheme="majorHAnsi" w:hAnsiTheme="majorHAnsi" w:cstheme="majorHAnsi"/>
        </w:rPr>
        <w:t>:</w:t>
      </w:r>
      <w:r w:rsidR="00144773" w:rsidRPr="00F625E8">
        <w:rPr>
          <w:rFonts w:asciiTheme="majorHAnsi" w:hAnsiTheme="majorHAnsi" w:cstheme="majorHAnsi"/>
        </w:rPr>
        <w:t xml:space="preserve"> </w:t>
      </w:r>
      <w:r w:rsidR="00C5431F" w:rsidRPr="00F625E8">
        <w:rPr>
          <w:rFonts w:asciiTheme="majorHAnsi" w:hAnsiTheme="majorHAnsi" w:cstheme="majorHAnsi"/>
        </w:rPr>
        <w:t>LEGISLACION APLICABLE</w:t>
      </w:r>
      <w:r w:rsidR="00507ACD" w:rsidRPr="00F625E8">
        <w:rPr>
          <w:rFonts w:asciiTheme="majorHAnsi" w:hAnsiTheme="majorHAnsi" w:cstheme="majorHAnsi"/>
        </w:rPr>
        <w:t>.</w:t>
      </w:r>
    </w:p>
    <w:p w14:paraId="072A0189" w14:textId="77777777" w:rsidR="00C5431F" w:rsidRPr="00F625E8" w:rsidRDefault="00C5431F" w:rsidP="00F625E8">
      <w:pPr>
        <w:rPr>
          <w:rFonts w:asciiTheme="majorHAnsi" w:hAnsiTheme="majorHAnsi" w:cstheme="majorHAnsi"/>
        </w:rPr>
      </w:pPr>
      <w:r w:rsidRPr="00F625E8">
        <w:rPr>
          <w:rFonts w:asciiTheme="majorHAnsi" w:hAnsiTheme="majorHAnsi" w:cstheme="majorHAnsi"/>
        </w:rPr>
        <w:t>El Contrato se rige por las leyes de la República de Chile.</w:t>
      </w:r>
    </w:p>
    <w:p w14:paraId="718987FC" w14:textId="3D57BC44" w:rsidR="008242E0" w:rsidRPr="00F625E8" w:rsidRDefault="00433D96" w:rsidP="00015182">
      <w:pPr>
        <w:pStyle w:val="Ttulo1"/>
        <w:spacing w:before="240"/>
        <w:rPr>
          <w:rFonts w:asciiTheme="majorHAnsi" w:hAnsiTheme="majorHAnsi" w:cstheme="majorHAnsi"/>
        </w:rPr>
      </w:pPr>
      <w:r w:rsidRPr="00F625E8">
        <w:rPr>
          <w:rFonts w:asciiTheme="majorHAnsi" w:hAnsiTheme="majorHAnsi" w:cstheme="majorHAnsi"/>
        </w:rPr>
        <w:t xml:space="preserve">VIGÉSIMO </w:t>
      </w:r>
      <w:r w:rsidR="00CC72B2" w:rsidRPr="00F625E8">
        <w:rPr>
          <w:rFonts w:asciiTheme="majorHAnsi" w:hAnsiTheme="majorHAnsi" w:cstheme="majorHAnsi"/>
        </w:rPr>
        <w:t>TERCERO</w:t>
      </w:r>
      <w:r w:rsidR="00D77EF1" w:rsidRPr="00F625E8">
        <w:rPr>
          <w:rFonts w:asciiTheme="majorHAnsi" w:hAnsiTheme="majorHAnsi" w:cstheme="majorHAnsi"/>
        </w:rPr>
        <w:t xml:space="preserve">: </w:t>
      </w:r>
      <w:r w:rsidR="008242E0" w:rsidRPr="00F625E8">
        <w:rPr>
          <w:rFonts w:asciiTheme="majorHAnsi" w:hAnsiTheme="majorHAnsi" w:cstheme="majorHAnsi"/>
        </w:rPr>
        <w:t xml:space="preserve">VIGENCIA DEL CONTRATO. </w:t>
      </w:r>
    </w:p>
    <w:p w14:paraId="4432B69F" w14:textId="77777777" w:rsidR="0044276A" w:rsidRPr="00F625E8" w:rsidRDefault="008242E0" w:rsidP="00F625E8">
      <w:pPr>
        <w:pStyle w:val="Ttulo1"/>
        <w:rPr>
          <w:rFonts w:asciiTheme="majorHAnsi" w:hAnsiTheme="majorHAnsi" w:cstheme="majorHAnsi"/>
          <w:b w:val="0"/>
        </w:rPr>
      </w:pPr>
      <w:r w:rsidRPr="00F625E8">
        <w:rPr>
          <w:rFonts w:asciiTheme="majorHAnsi" w:hAnsiTheme="majorHAnsi" w:cstheme="majorHAnsi"/>
          <w:b w:val="0"/>
        </w:rPr>
        <w:t xml:space="preserve">Se entenderá vigente el presente Contrato hasta la suscripción por ambas Partes del finiquito que la cláusula 10.3 “Liquidación y finiquito del Contrato” de las Bases Administrativas Generales establece. </w:t>
      </w:r>
    </w:p>
    <w:p w14:paraId="6894D723" w14:textId="0A5014C9" w:rsidR="008242E0" w:rsidRPr="00F625E8" w:rsidRDefault="008242E0" w:rsidP="00015182">
      <w:pPr>
        <w:pStyle w:val="Ttulo1"/>
        <w:spacing w:before="240"/>
        <w:rPr>
          <w:rFonts w:asciiTheme="majorHAnsi" w:hAnsiTheme="majorHAnsi" w:cstheme="majorHAnsi"/>
          <w:b w:val="0"/>
        </w:rPr>
      </w:pPr>
      <w:r w:rsidRPr="00F625E8">
        <w:rPr>
          <w:rFonts w:asciiTheme="majorHAnsi" w:hAnsiTheme="majorHAnsi" w:cstheme="majorHAnsi"/>
          <w:b w:val="0"/>
        </w:rPr>
        <w:t>Lo anterior, sin perjuicio de la aplicación de alguna de las causales de término anticipado al Contrato que fueran aplicables, de acuerdo con lo establecido en las Bases de Licitación.</w:t>
      </w:r>
    </w:p>
    <w:p w14:paraId="310E50B4" w14:textId="69DE4A67" w:rsidR="00D77EF1" w:rsidRPr="00F625E8" w:rsidRDefault="000C3E25" w:rsidP="00015182">
      <w:pPr>
        <w:pStyle w:val="Ttulo1"/>
        <w:spacing w:before="240"/>
        <w:rPr>
          <w:rFonts w:asciiTheme="majorHAnsi" w:hAnsiTheme="majorHAnsi" w:cstheme="majorHAnsi"/>
        </w:rPr>
      </w:pPr>
      <w:r w:rsidRPr="00F625E8">
        <w:rPr>
          <w:rFonts w:asciiTheme="majorHAnsi" w:hAnsiTheme="majorHAnsi" w:cstheme="majorHAnsi"/>
        </w:rPr>
        <w:t xml:space="preserve">VIGÉSIMO </w:t>
      </w:r>
      <w:r w:rsidR="00CC72B2" w:rsidRPr="00F625E8">
        <w:rPr>
          <w:rFonts w:asciiTheme="majorHAnsi" w:hAnsiTheme="majorHAnsi" w:cstheme="majorHAnsi"/>
        </w:rPr>
        <w:t>CUARTO</w:t>
      </w:r>
      <w:r w:rsidRPr="00F625E8">
        <w:rPr>
          <w:rFonts w:asciiTheme="majorHAnsi" w:hAnsiTheme="majorHAnsi" w:cstheme="majorHAnsi"/>
        </w:rPr>
        <w:t xml:space="preserve">: </w:t>
      </w:r>
      <w:r w:rsidR="00D77EF1" w:rsidRPr="00F625E8">
        <w:rPr>
          <w:rFonts w:asciiTheme="majorHAnsi" w:hAnsiTheme="majorHAnsi" w:cstheme="majorHAnsi"/>
        </w:rPr>
        <w:t>EJEMPLARES</w:t>
      </w:r>
      <w:r w:rsidR="00507ACD" w:rsidRPr="00F625E8">
        <w:rPr>
          <w:rFonts w:asciiTheme="majorHAnsi" w:hAnsiTheme="majorHAnsi" w:cstheme="majorHAnsi"/>
        </w:rPr>
        <w:t>.</w:t>
      </w:r>
    </w:p>
    <w:p w14:paraId="0D3ACDF4" w14:textId="608B9B78" w:rsidR="00D77EF1" w:rsidRDefault="00D77EF1" w:rsidP="00F625E8">
      <w:pPr>
        <w:spacing w:after="240"/>
        <w:rPr>
          <w:rFonts w:asciiTheme="majorHAnsi" w:hAnsiTheme="majorHAnsi" w:cstheme="majorHAnsi"/>
        </w:rPr>
      </w:pPr>
      <w:r w:rsidRPr="00F625E8">
        <w:rPr>
          <w:rFonts w:asciiTheme="majorHAnsi" w:hAnsiTheme="majorHAnsi" w:cstheme="majorHAnsi"/>
        </w:rPr>
        <w:t xml:space="preserve">El presente Contrato se firma en </w:t>
      </w:r>
      <w:r w:rsidR="00065E97" w:rsidRPr="00F625E8">
        <w:rPr>
          <w:rFonts w:asciiTheme="majorHAnsi" w:hAnsiTheme="majorHAnsi" w:cstheme="majorHAnsi"/>
        </w:rPr>
        <w:t>tres</w:t>
      </w:r>
      <w:r w:rsidRPr="00F625E8">
        <w:rPr>
          <w:rFonts w:asciiTheme="majorHAnsi" w:hAnsiTheme="majorHAnsi" w:cstheme="majorHAnsi"/>
        </w:rPr>
        <w:t xml:space="preserve"> (</w:t>
      </w:r>
      <w:r w:rsidR="00065E97" w:rsidRPr="00F625E8">
        <w:rPr>
          <w:rFonts w:asciiTheme="majorHAnsi" w:hAnsiTheme="majorHAnsi" w:cstheme="majorHAnsi"/>
        </w:rPr>
        <w:t>3</w:t>
      </w:r>
      <w:r w:rsidRPr="00F625E8">
        <w:rPr>
          <w:rFonts w:asciiTheme="majorHAnsi" w:hAnsiTheme="majorHAnsi" w:cstheme="majorHAnsi"/>
        </w:rPr>
        <w:t>) ejemplares, quedando uno (1) en poder del Propietario</w:t>
      </w:r>
      <w:r w:rsidR="00065E97" w:rsidRPr="00F625E8">
        <w:rPr>
          <w:rFonts w:asciiTheme="majorHAnsi" w:hAnsiTheme="majorHAnsi" w:cstheme="majorHAnsi"/>
        </w:rPr>
        <w:t>,</w:t>
      </w:r>
      <w:r w:rsidRPr="00F625E8">
        <w:rPr>
          <w:rFonts w:asciiTheme="majorHAnsi" w:hAnsiTheme="majorHAnsi" w:cstheme="majorHAnsi"/>
        </w:rPr>
        <w:t xml:space="preserve"> </w:t>
      </w:r>
      <w:r w:rsidR="00065E97" w:rsidRPr="00F625E8">
        <w:rPr>
          <w:rFonts w:asciiTheme="majorHAnsi" w:hAnsiTheme="majorHAnsi" w:cstheme="majorHAnsi"/>
        </w:rPr>
        <w:t>uno (1)</w:t>
      </w:r>
      <w:r w:rsidRPr="00F625E8">
        <w:rPr>
          <w:rFonts w:asciiTheme="majorHAnsi" w:hAnsiTheme="majorHAnsi" w:cstheme="majorHAnsi"/>
        </w:rPr>
        <w:t xml:space="preserve"> en poder del </w:t>
      </w:r>
      <w:r w:rsidR="00DD7B26">
        <w:rPr>
          <w:rFonts w:asciiTheme="majorHAnsi" w:hAnsiTheme="majorHAnsi" w:cstheme="majorHAnsi"/>
        </w:rPr>
        <w:t>Adjudicatario</w:t>
      </w:r>
      <w:r w:rsidR="00065E97" w:rsidRPr="00F625E8">
        <w:rPr>
          <w:rFonts w:asciiTheme="majorHAnsi" w:hAnsiTheme="majorHAnsi" w:cstheme="majorHAnsi"/>
        </w:rPr>
        <w:t xml:space="preserve"> y otro en poder del Coordinador</w:t>
      </w:r>
      <w:r w:rsidRPr="00F625E8">
        <w:rPr>
          <w:rFonts w:asciiTheme="majorHAnsi" w:hAnsiTheme="majorHAnsi" w:cstheme="majorHAnsi"/>
        </w:rPr>
        <w:t xml:space="preserve">. Cada uno de los ejemplares incorpora un juego completo de los Documentos Integrantes y sus </w:t>
      </w:r>
      <w:r w:rsidR="004C5209" w:rsidRPr="00F625E8">
        <w:rPr>
          <w:rFonts w:asciiTheme="majorHAnsi" w:hAnsiTheme="majorHAnsi" w:cstheme="majorHAnsi"/>
        </w:rPr>
        <w:t>A</w:t>
      </w:r>
      <w:r w:rsidRPr="00F625E8">
        <w:rPr>
          <w:rFonts w:asciiTheme="majorHAnsi" w:hAnsiTheme="majorHAnsi" w:cstheme="majorHAnsi"/>
        </w:rPr>
        <w:t>nexos.</w:t>
      </w:r>
    </w:p>
    <w:p w14:paraId="4018FAC7" w14:textId="19598D1F" w:rsidR="00F625E8" w:rsidRDefault="00F625E8" w:rsidP="00F625E8">
      <w:pPr>
        <w:spacing w:after="240"/>
        <w:rPr>
          <w:rFonts w:asciiTheme="majorHAnsi" w:hAnsiTheme="majorHAnsi" w:cstheme="majorHAnsi"/>
        </w:rPr>
      </w:pPr>
    </w:p>
    <w:p w14:paraId="1B879629" w14:textId="77777777" w:rsidR="00F625E8" w:rsidRPr="00F625E8" w:rsidRDefault="00F625E8" w:rsidP="00F625E8">
      <w:pPr>
        <w:spacing w:after="240"/>
        <w:rPr>
          <w:rFonts w:asciiTheme="majorHAnsi" w:hAnsiTheme="majorHAnsi" w:cstheme="majorHAnsi"/>
        </w:rPr>
      </w:pPr>
    </w:p>
    <w:p w14:paraId="23FBC4D6" w14:textId="0FD9391F" w:rsidR="00293A4A" w:rsidRPr="00F625E8" w:rsidRDefault="00433D96" w:rsidP="00015182">
      <w:pPr>
        <w:pStyle w:val="Ttulo1"/>
        <w:spacing w:before="240"/>
        <w:rPr>
          <w:rFonts w:asciiTheme="majorHAnsi" w:hAnsiTheme="majorHAnsi" w:cstheme="majorHAnsi"/>
        </w:rPr>
      </w:pPr>
      <w:r w:rsidRPr="00F625E8">
        <w:rPr>
          <w:rFonts w:asciiTheme="majorHAnsi" w:hAnsiTheme="majorHAnsi" w:cstheme="majorHAnsi"/>
        </w:rPr>
        <w:t xml:space="preserve">VIGÉSIMO </w:t>
      </w:r>
      <w:r w:rsidR="00CC72B2" w:rsidRPr="00F625E8">
        <w:rPr>
          <w:rFonts w:asciiTheme="majorHAnsi" w:hAnsiTheme="majorHAnsi" w:cstheme="majorHAnsi"/>
        </w:rPr>
        <w:t>QUINTO</w:t>
      </w:r>
      <w:r w:rsidR="00293A4A" w:rsidRPr="00F625E8">
        <w:rPr>
          <w:rFonts w:asciiTheme="majorHAnsi" w:hAnsiTheme="majorHAnsi" w:cstheme="majorHAnsi"/>
        </w:rPr>
        <w:t>: PERSONERÍAS</w:t>
      </w:r>
      <w:r w:rsidR="00507ACD" w:rsidRPr="00F625E8">
        <w:rPr>
          <w:rFonts w:asciiTheme="majorHAnsi" w:hAnsiTheme="majorHAnsi" w:cstheme="majorHAnsi"/>
        </w:rPr>
        <w:t>.</w:t>
      </w:r>
    </w:p>
    <w:p w14:paraId="0CBB0C41" w14:textId="0FA0E97A" w:rsidR="00293A4A" w:rsidRPr="00F625E8" w:rsidRDefault="00293A4A" w:rsidP="00F625E8">
      <w:pPr>
        <w:rPr>
          <w:rFonts w:asciiTheme="majorHAnsi" w:hAnsiTheme="majorHAnsi" w:cstheme="majorHAnsi"/>
        </w:rPr>
      </w:pPr>
      <w:r w:rsidRPr="00F625E8">
        <w:rPr>
          <w:rFonts w:asciiTheme="majorHAnsi" w:hAnsiTheme="majorHAnsi" w:cstheme="majorHAnsi"/>
        </w:rPr>
        <w:t xml:space="preserve">La personería de don [●], </w:t>
      </w:r>
      <w:r w:rsidR="002B2434" w:rsidRPr="00F625E8">
        <w:rPr>
          <w:rFonts w:asciiTheme="majorHAnsi" w:hAnsiTheme="majorHAnsi" w:cstheme="majorHAnsi"/>
        </w:rPr>
        <w:t>para representar al</w:t>
      </w:r>
      <w:r w:rsidRPr="00F625E8">
        <w:rPr>
          <w:rFonts w:asciiTheme="majorHAnsi" w:hAnsiTheme="majorHAnsi" w:cstheme="majorHAnsi"/>
        </w:rPr>
        <w:t xml:space="preserve"> </w:t>
      </w:r>
      <w:r w:rsidR="00DD7B26">
        <w:rPr>
          <w:rFonts w:asciiTheme="majorHAnsi" w:hAnsiTheme="majorHAnsi" w:cstheme="majorHAnsi"/>
        </w:rPr>
        <w:t>Adjudicatario</w:t>
      </w:r>
      <w:r w:rsidR="008416C5" w:rsidRPr="00F625E8">
        <w:rPr>
          <w:rFonts w:asciiTheme="majorHAnsi" w:hAnsiTheme="majorHAnsi" w:cstheme="majorHAnsi"/>
        </w:rPr>
        <w:t xml:space="preserve"> </w:t>
      </w:r>
      <w:r w:rsidRPr="00F625E8">
        <w:rPr>
          <w:rFonts w:asciiTheme="majorHAnsi" w:hAnsiTheme="majorHAnsi" w:cstheme="majorHAnsi"/>
        </w:rPr>
        <w:t>[●]</w:t>
      </w:r>
      <w:r w:rsidR="00D77EF1" w:rsidRPr="00F625E8">
        <w:rPr>
          <w:rFonts w:asciiTheme="majorHAnsi" w:hAnsiTheme="majorHAnsi" w:cstheme="majorHAnsi"/>
        </w:rPr>
        <w:t xml:space="preserve">, </w:t>
      </w:r>
      <w:r w:rsidRPr="00F625E8">
        <w:rPr>
          <w:rFonts w:asciiTheme="majorHAnsi" w:hAnsiTheme="majorHAnsi" w:cstheme="majorHAnsi"/>
        </w:rPr>
        <w:t xml:space="preserve">consta </w:t>
      </w:r>
      <w:r w:rsidR="00D77EF1" w:rsidRPr="00F625E8">
        <w:rPr>
          <w:rFonts w:asciiTheme="majorHAnsi" w:hAnsiTheme="majorHAnsi" w:cstheme="majorHAnsi"/>
        </w:rPr>
        <w:t>de</w:t>
      </w:r>
      <w:r w:rsidRPr="00F625E8">
        <w:rPr>
          <w:rFonts w:asciiTheme="majorHAnsi" w:hAnsiTheme="majorHAnsi" w:cstheme="majorHAnsi"/>
        </w:rPr>
        <w:t xml:space="preserve"> escritura</w:t>
      </w:r>
      <w:r w:rsidR="00D77EF1" w:rsidRPr="00F625E8">
        <w:rPr>
          <w:rFonts w:asciiTheme="majorHAnsi" w:hAnsiTheme="majorHAnsi" w:cstheme="majorHAnsi"/>
        </w:rPr>
        <w:t xml:space="preserve"> </w:t>
      </w:r>
      <w:r w:rsidRPr="00F625E8">
        <w:rPr>
          <w:rFonts w:asciiTheme="majorHAnsi" w:hAnsiTheme="majorHAnsi" w:cstheme="majorHAnsi"/>
        </w:rPr>
        <w:t xml:space="preserve">pública de fecha </w:t>
      </w:r>
      <w:r w:rsidR="00D77EF1" w:rsidRPr="00F625E8">
        <w:rPr>
          <w:rFonts w:asciiTheme="majorHAnsi" w:hAnsiTheme="majorHAnsi" w:cstheme="majorHAnsi"/>
        </w:rPr>
        <w:t xml:space="preserve">[●] </w:t>
      </w:r>
      <w:r w:rsidRPr="00F625E8">
        <w:rPr>
          <w:rFonts w:asciiTheme="majorHAnsi" w:hAnsiTheme="majorHAnsi" w:cstheme="majorHAnsi"/>
        </w:rPr>
        <w:t xml:space="preserve">de </w:t>
      </w:r>
      <w:r w:rsidR="00D77EF1" w:rsidRPr="00F625E8">
        <w:rPr>
          <w:rFonts w:asciiTheme="majorHAnsi" w:hAnsiTheme="majorHAnsi" w:cstheme="majorHAnsi"/>
        </w:rPr>
        <w:t xml:space="preserve">[●] </w:t>
      </w:r>
      <w:r w:rsidRPr="00F625E8">
        <w:rPr>
          <w:rFonts w:asciiTheme="majorHAnsi" w:hAnsiTheme="majorHAnsi" w:cstheme="majorHAnsi"/>
        </w:rPr>
        <w:t xml:space="preserve">del año </w:t>
      </w:r>
      <w:r w:rsidR="00D77EF1" w:rsidRPr="00F625E8">
        <w:rPr>
          <w:rFonts w:asciiTheme="majorHAnsi" w:hAnsiTheme="majorHAnsi" w:cstheme="majorHAnsi"/>
        </w:rPr>
        <w:t>[●]</w:t>
      </w:r>
      <w:r w:rsidRPr="00F625E8">
        <w:rPr>
          <w:rFonts w:asciiTheme="majorHAnsi" w:hAnsiTheme="majorHAnsi" w:cstheme="majorHAnsi"/>
        </w:rPr>
        <w:t xml:space="preserve">, otorgada en la Notaría </w:t>
      </w:r>
      <w:r w:rsidR="00D77EF1" w:rsidRPr="00F625E8">
        <w:rPr>
          <w:rFonts w:asciiTheme="majorHAnsi" w:hAnsiTheme="majorHAnsi" w:cstheme="majorHAnsi"/>
        </w:rPr>
        <w:t xml:space="preserve">Pública </w:t>
      </w:r>
      <w:r w:rsidRPr="00F625E8">
        <w:rPr>
          <w:rFonts w:asciiTheme="majorHAnsi" w:hAnsiTheme="majorHAnsi" w:cstheme="majorHAnsi"/>
        </w:rPr>
        <w:t xml:space="preserve">de </w:t>
      </w:r>
      <w:r w:rsidR="00D77EF1" w:rsidRPr="00F625E8">
        <w:rPr>
          <w:rFonts w:asciiTheme="majorHAnsi" w:hAnsiTheme="majorHAnsi" w:cstheme="majorHAnsi"/>
        </w:rPr>
        <w:t xml:space="preserve">[●] </w:t>
      </w:r>
      <w:r w:rsidRPr="00F625E8">
        <w:rPr>
          <w:rFonts w:asciiTheme="majorHAnsi" w:hAnsiTheme="majorHAnsi" w:cstheme="majorHAnsi"/>
        </w:rPr>
        <w:t xml:space="preserve">de don </w:t>
      </w:r>
      <w:r w:rsidR="00D77EF1" w:rsidRPr="00F625E8">
        <w:rPr>
          <w:rFonts w:asciiTheme="majorHAnsi" w:hAnsiTheme="majorHAnsi" w:cstheme="majorHAnsi"/>
        </w:rPr>
        <w:t>[●]</w:t>
      </w:r>
      <w:r w:rsidRPr="00F625E8">
        <w:rPr>
          <w:rFonts w:asciiTheme="majorHAnsi" w:hAnsiTheme="majorHAnsi" w:cstheme="majorHAnsi"/>
        </w:rPr>
        <w:t>.</w:t>
      </w:r>
    </w:p>
    <w:p w14:paraId="354F29FF" w14:textId="77777777" w:rsidR="00F625E8" w:rsidRDefault="00F625E8" w:rsidP="00723686">
      <w:pPr>
        <w:rPr>
          <w:rFonts w:asciiTheme="majorHAnsi" w:hAnsiTheme="majorHAnsi" w:cstheme="majorHAnsi"/>
        </w:rPr>
      </w:pPr>
    </w:p>
    <w:p w14:paraId="5145A212" w14:textId="62997CA1" w:rsidR="00D77EF1" w:rsidRPr="00F625E8" w:rsidRDefault="00D77EF1" w:rsidP="00723686">
      <w:pPr>
        <w:rPr>
          <w:rFonts w:asciiTheme="majorHAnsi" w:hAnsiTheme="majorHAnsi" w:cstheme="majorHAnsi"/>
        </w:rPr>
      </w:pPr>
      <w:r w:rsidRPr="00F625E8">
        <w:rPr>
          <w:rFonts w:asciiTheme="majorHAnsi" w:hAnsiTheme="majorHAnsi" w:cstheme="majorHAnsi"/>
        </w:rPr>
        <w:t xml:space="preserve">La personería de don [●], </w:t>
      </w:r>
      <w:r w:rsidR="002B2434" w:rsidRPr="00F625E8">
        <w:rPr>
          <w:rFonts w:asciiTheme="majorHAnsi" w:hAnsiTheme="majorHAnsi" w:cstheme="majorHAnsi"/>
        </w:rPr>
        <w:t>para representar al</w:t>
      </w:r>
      <w:r w:rsidRPr="00F625E8">
        <w:rPr>
          <w:rFonts w:asciiTheme="majorHAnsi" w:hAnsiTheme="majorHAnsi" w:cstheme="majorHAnsi"/>
        </w:rPr>
        <w:t xml:space="preserve"> </w:t>
      </w:r>
      <w:r w:rsidR="002B2434" w:rsidRPr="00F625E8">
        <w:rPr>
          <w:rFonts w:asciiTheme="majorHAnsi" w:hAnsiTheme="majorHAnsi" w:cstheme="majorHAnsi"/>
        </w:rPr>
        <w:t>Propietario</w:t>
      </w:r>
      <w:r w:rsidR="008416C5" w:rsidRPr="00F625E8">
        <w:rPr>
          <w:rFonts w:asciiTheme="majorHAnsi" w:hAnsiTheme="majorHAnsi" w:cstheme="majorHAnsi"/>
        </w:rPr>
        <w:t xml:space="preserve"> </w:t>
      </w:r>
      <w:r w:rsidRPr="00F625E8">
        <w:rPr>
          <w:rFonts w:asciiTheme="majorHAnsi" w:hAnsiTheme="majorHAnsi" w:cstheme="majorHAnsi"/>
        </w:rPr>
        <w:t>[●], consta de escritura pública de fecha [●] de [●] del año [●], otorgada en la Notaría Pública de [●] de don [●].</w:t>
      </w:r>
    </w:p>
    <w:p w14:paraId="55469A20" w14:textId="53977602" w:rsidR="00D77EF1" w:rsidRDefault="00D77EF1">
      <w:pPr>
        <w:rPr>
          <w:rFonts w:asciiTheme="majorHAnsi" w:hAnsiTheme="majorHAnsi" w:cstheme="majorHAnsi"/>
        </w:rPr>
      </w:pPr>
    </w:p>
    <w:p w14:paraId="74971AE4" w14:textId="77777777" w:rsidR="00273AA8" w:rsidRPr="00F625E8" w:rsidRDefault="00273AA8">
      <w:pPr>
        <w:rPr>
          <w:rFonts w:asciiTheme="majorHAnsi" w:hAnsiTheme="majorHAnsi" w:cstheme="majorHAnsi"/>
        </w:rPr>
      </w:pPr>
    </w:p>
    <w:p w14:paraId="109395E5" w14:textId="48EA381F" w:rsidR="006D5AC5" w:rsidRPr="00F625E8" w:rsidRDefault="006D5AC5">
      <w:pPr>
        <w:rPr>
          <w:rFonts w:asciiTheme="majorHAnsi" w:hAnsiTheme="majorHAnsi" w:cstheme="majorHAnsi"/>
        </w:rPr>
      </w:pPr>
    </w:p>
    <w:p w14:paraId="5C77C69D" w14:textId="77777777" w:rsidR="003B7557" w:rsidRPr="00F625E8" w:rsidRDefault="003B7557">
      <w:pPr>
        <w:rPr>
          <w:rFonts w:asciiTheme="majorHAnsi" w:hAnsiTheme="majorHAnsi" w:cstheme="maj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5386"/>
      </w:tblGrid>
      <w:tr w:rsidR="006D5AC5" w:rsidRPr="00F625E8" w14:paraId="51F22D1A" w14:textId="77777777">
        <w:trPr>
          <w:jc w:val="center"/>
        </w:trPr>
        <w:tc>
          <w:tcPr>
            <w:tcW w:w="5386" w:type="dxa"/>
          </w:tcPr>
          <w:p w14:paraId="08EA249F" w14:textId="77777777" w:rsidR="006D5AC5" w:rsidRPr="00F625E8" w:rsidRDefault="00A32EDC" w:rsidP="00790760">
            <w:pPr>
              <w:jc w:val="center"/>
              <w:rPr>
                <w:rFonts w:asciiTheme="majorHAnsi" w:hAnsiTheme="majorHAnsi" w:cstheme="majorHAnsi"/>
              </w:rPr>
            </w:pPr>
            <w:r w:rsidRPr="00F625E8">
              <w:rPr>
                <w:rFonts w:asciiTheme="majorHAnsi" w:hAnsiTheme="majorHAnsi" w:cstheme="majorHAnsi"/>
              </w:rPr>
              <w:t>Propietario</w:t>
            </w:r>
          </w:p>
          <w:p w14:paraId="198BA49B" w14:textId="77777777" w:rsidR="00D77EF1" w:rsidRPr="00F625E8" w:rsidRDefault="00A32EDC" w:rsidP="00790760">
            <w:pPr>
              <w:jc w:val="center"/>
              <w:rPr>
                <w:rFonts w:asciiTheme="majorHAnsi" w:hAnsiTheme="majorHAnsi" w:cstheme="majorHAnsi"/>
              </w:rPr>
            </w:pPr>
            <w:r w:rsidRPr="00F625E8">
              <w:rPr>
                <w:rFonts w:asciiTheme="majorHAnsi" w:hAnsiTheme="majorHAnsi" w:cstheme="majorHAnsi"/>
              </w:rPr>
              <w:t>p</w:t>
            </w:r>
            <w:r w:rsidR="006D5AC5" w:rsidRPr="00F625E8">
              <w:rPr>
                <w:rFonts w:asciiTheme="majorHAnsi" w:hAnsiTheme="majorHAnsi" w:cstheme="majorHAnsi"/>
              </w:rPr>
              <w:t>.</w:t>
            </w:r>
            <w:r w:rsidRPr="00F625E8">
              <w:rPr>
                <w:rFonts w:asciiTheme="majorHAnsi" w:hAnsiTheme="majorHAnsi" w:cstheme="majorHAnsi"/>
              </w:rPr>
              <w:t>p</w:t>
            </w:r>
            <w:r w:rsidR="006D5AC5" w:rsidRPr="00F625E8">
              <w:rPr>
                <w:rFonts w:asciiTheme="majorHAnsi" w:hAnsiTheme="majorHAnsi" w:cstheme="majorHAnsi"/>
              </w:rPr>
              <w:t>. Nombre del</w:t>
            </w:r>
            <w:r w:rsidRPr="00F625E8">
              <w:rPr>
                <w:rFonts w:asciiTheme="majorHAnsi" w:hAnsiTheme="majorHAnsi" w:cstheme="majorHAnsi"/>
              </w:rPr>
              <w:t>(los)</w:t>
            </w:r>
            <w:r w:rsidR="006D5AC5" w:rsidRPr="00F625E8">
              <w:rPr>
                <w:rFonts w:asciiTheme="majorHAnsi" w:hAnsiTheme="majorHAnsi" w:cstheme="majorHAnsi"/>
              </w:rPr>
              <w:t xml:space="preserve"> Representante</w:t>
            </w:r>
            <w:r w:rsidRPr="00F625E8">
              <w:rPr>
                <w:rFonts w:asciiTheme="majorHAnsi" w:hAnsiTheme="majorHAnsi" w:cstheme="majorHAnsi"/>
              </w:rPr>
              <w:t>(s)</w:t>
            </w:r>
          </w:p>
          <w:p w14:paraId="1D3694AB" w14:textId="77777777" w:rsidR="006D5AC5" w:rsidRPr="00F625E8" w:rsidRDefault="006D5AC5">
            <w:pPr>
              <w:rPr>
                <w:rFonts w:asciiTheme="majorHAnsi" w:hAnsiTheme="majorHAnsi" w:cstheme="majorHAnsi"/>
              </w:rPr>
            </w:pPr>
          </w:p>
        </w:tc>
      </w:tr>
    </w:tbl>
    <w:p w14:paraId="216CBFA0" w14:textId="77777777" w:rsidR="006D5AC5" w:rsidRPr="00F625E8" w:rsidRDefault="006D5AC5" w:rsidP="00BD2C72">
      <w:pPr>
        <w:rPr>
          <w:rFonts w:asciiTheme="majorHAnsi" w:hAnsiTheme="majorHAnsi" w:cstheme="majorHAnsi"/>
        </w:rPr>
      </w:pPr>
    </w:p>
    <w:p w14:paraId="640023C8" w14:textId="0AAC2637" w:rsidR="006D5AC5" w:rsidRDefault="006D5AC5">
      <w:pPr>
        <w:rPr>
          <w:rFonts w:asciiTheme="majorHAnsi" w:hAnsiTheme="majorHAnsi" w:cstheme="majorHAnsi"/>
        </w:rPr>
      </w:pPr>
    </w:p>
    <w:p w14:paraId="0942D317" w14:textId="63A8DB4A" w:rsidR="00273AA8" w:rsidRDefault="00273AA8">
      <w:pPr>
        <w:rPr>
          <w:rFonts w:asciiTheme="majorHAnsi" w:hAnsiTheme="majorHAnsi" w:cstheme="majorHAnsi"/>
        </w:rPr>
      </w:pPr>
    </w:p>
    <w:p w14:paraId="5FF1A017" w14:textId="77777777" w:rsidR="00273AA8" w:rsidRPr="00F625E8" w:rsidRDefault="00273AA8">
      <w:pPr>
        <w:rPr>
          <w:rFonts w:asciiTheme="majorHAnsi" w:hAnsiTheme="majorHAnsi" w:cstheme="maj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5386"/>
      </w:tblGrid>
      <w:tr w:rsidR="006D5AC5" w:rsidRPr="00F625E8" w14:paraId="3C2A10C2" w14:textId="77777777">
        <w:trPr>
          <w:jc w:val="center"/>
        </w:trPr>
        <w:tc>
          <w:tcPr>
            <w:tcW w:w="5386" w:type="dxa"/>
          </w:tcPr>
          <w:p w14:paraId="74699482" w14:textId="7AB3999E" w:rsidR="006D5AC5" w:rsidRPr="00F625E8" w:rsidRDefault="00DD7B26" w:rsidP="00790760">
            <w:pPr>
              <w:jc w:val="center"/>
              <w:rPr>
                <w:rFonts w:asciiTheme="majorHAnsi" w:hAnsiTheme="majorHAnsi" w:cstheme="majorHAnsi"/>
              </w:rPr>
            </w:pPr>
            <w:r>
              <w:rPr>
                <w:rFonts w:asciiTheme="majorHAnsi" w:hAnsiTheme="majorHAnsi" w:cstheme="majorHAnsi"/>
              </w:rPr>
              <w:t>Adjudicatario</w:t>
            </w:r>
          </w:p>
          <w:p w14:paraId="11732BCD" w14:textId="77777777" w:rsidR="006D5AC5" w:rsidRPr="00F625E8" w:rsidRDefault="00A32EDC" w:rsidP="00790760">
            <w:pPr>
              <w:jc w:val="center"/>
              <w:rPr>
                <w:rFonts w:asciiTheme="majorHAnsi" w:hAnsiTheme="majorHAnsi" w:cstheme="majorHAnsi"/>
              </w:rPr>
            </w:pPr>
            <w:r w:rsidRPr="00F625E8">
              <w:rPr>
                <w:rFonts w:asciiTheme="majorHAnsi" w:hAnsiTheme="majorHAnsi" w:cstheme="majorHAnsi"/>
              </w:rPr>
              <w:t>p</w:t>
            </w:r>
            <w:r w:rsidR="006D5AC5" w:rsidRPr="00F625E8">
              <w:rPr>
                <w:rFonts w:asciiTheme="majorHAnsi" w:hAnsiTheme="majorHAnsi" w:cstheme="majorHAnsi"/>
              </w:rPr>
              <w:t>.</w:t>
            </w:r>
            <w:r w:rsidRPr="00F625E8">
              <w:rPr>
                <w:rFonts w:asciiTheme="majorHAnsi" w:hAnsiTheme="majorHAnsi" w:cstheme="majorHAnsi"/>
              </w:rPr>
              <w:t>p</w:t>
            </w:r>
            <w:r w:rsidR="006D5AC5" w:rsidRPr="00F625E8">
              <w:rPr>
                <w:rFonts w:asciiTheme="majorHAnsi" w:hAnsiTheme="majorHAnsi" w:cstheme="majorHAnsi"/>
              </w:rPr>
              <w:t>. Nombre del</w:t>
            </w:r>
            <w:r w:rsidRPr="00F625E8">
              <w:rPr>
                <w:rFonts w:asciiTheme="majorHAnsi" w:hAnsiTheme="majorHAnsi" w:cstheme="majorHAnsi"/>
              </w:rPr>
              <w:t>(los)</w:t>
            </w:r>
            <w:r w:rsidR="006D5AC5" w:rsidRPr="00F625E8">
              <w:rPr>
                <w:rFonts w:asciiTheme="majorHAnsi" w:hAnsiTheme="majorHAnsi" w:cstheme="majorHAnsi"/>
              </w:rPr>
              <w:t xml:space="preserve"> Representante</w:t>
            </w:r>
            <w:r w:rsidRPr="00F625E8">
              <w:rPr>
                <w:rFonts w:asciiTheme="majorHAnsi" w:hAnsiTheme="majorHAnsi" w:cstheme="majorHAnsi"/>
              </w:rPr>
              <w:t>(s)</w:t>
            </w:r>
          </w:p>
          <w:p w14:paraId="0A641298" w14:textId="77777777" w:rsidR="006D5AC5" w:rsidRPr="00F625E8" w:rsidRDefault="006D5AC5">
            <w:pPr>
              <w:rPr>
                <w:rFonts w:asciiTheme="majorHAnsi" w:hAnsiTheme="majorHAnsi" w:cstheme="majorHAnsi"/>
              </w:rPr>
            </w:pPr>
          </w:p>
        </w:tc>
      </w:tr>
    </w:tbl>
    <w:p w14:paraId="34D1BD84" w14:textId="77777777" w:rsidR="006D5AC5" w:rsidRPr="00F625E8" w:rsidRDefault="006D5AC5" w:rsidP="00E66980">
      <w:pPr>
        <w:rPr>
          <w:rFonts w:asciiTheme="majorHAnsi" w:hAnsiTheme="majorHAnsi" w:cstheme="majorHAnsi"/>
        </w:rPr>
      </w:pPr>
    </w:p>
    <w:sectPr w:rsidR="006D5AC5" w:rsidRPr="00F625E8" w:rsidSect="00BF270C">
      <w:headerReference w:type="even" r:id="rId8"/>
      <w:footerReference w:type="even" r:id="rId9"/>
      <w:footerReference w:type="default" r:id="rId10"/>
      <w:pgSz w:w="12242" w:h="15842" w:code="1"/>
      <w:pgMar w:top="1440" w:right="1080" w:bottom="1440" w:left="1080" w:header="567"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D5939" w14:textId="77777777" w:rsidR="00DC7A73" w:rsidRDefault="00DC7A73" w:rsidP="00A44CBD">
      <w:r>
        <w:separator/>
      </w:r>
    </w:p>
  </w:endnote>
  <w:endnote w:type="continuationSeparator" w:id="0">
    <w:p w14:paraId="3F8B1419" w14:textId="77777777" w:rsidR="00DC7A73" w:rsidRDefault="00DC7A73" w:rsidP="00A44CBD">
      <w:r>
        <w:continuationSeparator/>
      </w:r>
    </w:p>
  </w:endnote>
  <w:endnote w:type="continuationNotice" w:id="1">
    <w:p w14:paraId="64AFBC0D" w14:textId="77777777" w:rsidR="00DC7A73" w:rsidRDefault="00DC7A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Q_96">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0F93" w14:textId="77777777" w:rsidR="003623AA" w:rsidRDefault="003623AA" w:rsidP="00583E0B">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0DC3603C" w14:textId="77777777" w:rsidR="003623AA" w:rsidRDefault="003623AA" w:rsidP="00583E0B">
    <w:pPr>
      <w:pStyle w:val="Piedepgina"/>
      <w:rPr>
        <w:rStyle w:val="Nmerodepgina"/>
        <w:rFonts w:ascii="Univers" w:hAnsi="Univers"/>
        <w:sz w:val="16"/>
      </w:rPr>
    </w:pPr>
    <w:r>
      <w:rPr>
        <w:noProof/>
        <w:lang w:val="es-CL"/>
      </w:rPr>
      <mc:AlternateContent>
        <mc:Choice Requires="wps">
          <w:drawing>
            <wp:anchor distT="0" distB="0" distL="114300" distR="114300" simplePos="0" relativeHeight="251656704" behindDoc="0" locked="0" layoutInCell="0" allowOverlap="1" wp14:anchorId="650D1303" wp14:editId="419F5340">
              <wp:simplePos x="0" y="0"/>
              <wp:positionH relativeFrom="column">
                <wp:posOffset>199390</wp:posOffset>
              </wp:positionH>
              <wp:positionV relativeFrom="paragraph">
                <wp:posOffset>204470</wp:posOffset>
              </wp:positionV>
              <wp:extent cx="1828800" cy="27432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5478" w14:textId="77777777" w:rsidR="003623AA" w:rsidRDefault="003623AA" w:rsidP="00A44CBD">
                          <w:r>
                            <w:t>29/01/2001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D1303" id="_x0000_t202" coordsize="21600,21600" o:spt="202" path="m,l,21600r21600,l21600,xe">
              <v:stroke joinstyle="miter"/>
              <v:path gradientshapeok="t" o:connecttype="rect"/>
            </v:shapetype>
            <v:shape id="Text Box 6" o:spid="_x0000_s1026" type="#_x0000_t202" style="position:absolute;left:0;text-align:left;margin-left:15.7pt;margin-top:16.1pt;width:2in;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" o:allowincell="f" filled="f" stroked="f">
              <v:textbox>
                <w:txbxContent>
                  <w:p w14:paraId="2E6B5478" w14:textId="77777777" w:rsidR="003623AA" w:rsidRDefault="003623AA" w:rsidP="00A44CBD">
                    <w:r>
                      <w:t>29/01/2001</w:t>
                    </w:r>
                  </w:p>
                </w:txbxContent>
              </v:textbox>
            </v:shape>
          </w:pict>
        </mc:Fallback>
      </mc:AlternateContent>
    </w:r>
    <w:r>
      <w:rPr>
        <w:noProof/>
        <w:lang w:val="es-CL"/>
      </w:rPr>
      <mc:AlternateContent>
        <mc:Choice Requires="wps">
          <w:drawing>
            <wp:anchor distT="0" distB="0" distL="114300" distR="114300" simplePos="0" relativeHeight="251655680" behindDoc="0" locked="0" layoutInCell="0" allowOverlap="1" wp14:anchorId="18498D14" wp14:editId="58B5EF09">
              <wp:simplePos x="0" y="0"/>
              <wp:positionH relativeFrom="column">
                <wp:posOffset>-74930</wp:posOffset>
              </wp:positionH>
              <wp:positionV relativeFrom="paragraph">
                <wp:posOffset>31750</wp:posOffset>
              </wp:positionV>
              <wp:extent cx="603504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D124"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5pt" to="46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6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" o:allowincell="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A25C" w14:textId="77777777" w:rsidR="003623AA" w:rsidRPr="00BC7FBB" w:rsidRDefault="003623AA" w:rsidP="00BF270C">
    <w:pPr>
      <w:pStyle w:val="Piedepgina"/>
      <w:jc w:val="right"/>
    </w:pPr>
    <w:r w:rsidRPr="00BC7FBB">
      <w:fldChar w:fldCharType="begin"/>
    </w:r>
    <w:r w:rsidRPr="00BC7FBB">
      <w:instrText>PAGE</w:instrText>
    </w:r>
    <w:r w:rsidRPr="00BC7FBB">
      <w:fldChar w:fldCharType="separate"/>
    </w:r>
    <w:r>
      <w:rPr>
        <w:noProof/>
      </w:rPr>
      <w:t>6</w:t>
    </w:r>
    <w:r w:rsidRPr="00BC7FBB">
      <w:fldChar w:fldCharType="end"/>
    </w:r>
    <w:r w:rsidRPr="00BC7FBB">
      <w:rPr>
        <w:lang w:val="es-ES"/>
      </w:rPr>
      <w:t xml:space="preserve"> de </w:t>
    </w:r>
    <w:r w:rsidRPr="00BC7FBB">
      <w:fldChar w:fldCharType="begin"/>
    </w:r>
    <w:r w:rsidRPr="00BC7FBB">
      <w:instrText>NUMPAGES</w:instrText>
    </w:r>
    <w:r w:rsidRPr="00BC7FBB">
      <w:fldChar w:fldCharType="separate"/>
    </w:r>
    <w:r>
      <w:rPr>
        <w:noProof/>
      </w:rPr>
      <w:t>21</w:t>
    </w:r>
    <w:r w:rsidRPr="00BC7F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E780" w14:textId="77777777" w:rsidR="00DC7A73" w:rsidRDefault="00DC7A73" w:rsidP="00A44CBD">
      <w:r>
        <w:separator/>
      </w:r>
    </w:p>
  </w:footnote>
  <w:footnote w:type="continuationSeparator" w:id="0">
    <w:p w14:paraId="75E913FA" w14:textId="77777777" w:rsidR="00DC7A73" w:rsidRDefault="00DC7A73" w:rsidP="00A44CBD">
      <w:r>
        <w:continuationSeparator/>
      </w:r>
    </w:p>
  </w:footnote>
  <w:footnote w:type="continuationNotice" w:id="1">
    <w:p w14:paraId="4E7E3911" w14:textId="77777777" w:rsidR="00DC7A73" w:rsidRDefault="00DC7A73">
      <w:pPr>
        <w:spacing w:line="240" w:lineRule="auto"/>
      </w:pPr>
    </w:p>
  </w:footnote>
  <w:footnote w:id="2">
    <w:p w14:paraId="53EB4390" w14:textId="3432EDF5" w:rsidR="003623AA" w:rsidRPr="0054316C" w:rsidRDefault="003623AA">
      <w:pPr>
        <w:pStyle w:val="Textonotapie"/>
        <w:rPr>
          <w:sz w:val="20"/>
        </w:rPr>
      </w:pPr>
      <w:r w:rsidRPr="0054316C">
        <w:rPr>
          <w:rStyle w:val="Refdenotaalpie"/>
          <w:sz w:val="20"/>
        </w:rPr>
        <w:footnoteRef/>
      </w:r>
      <w:r w:rsidRPr="0054316C">
        <w:rPr>
          <w:sz w:val="20"/>
        </w:rPr>
        <w:t xml:space="preserve"> </w:t>
      </w:r>
      <w:r w:rsidRPr="0054316C">
        <w:rPr>
          <w:sz w:val="20"/>
          <w:lang w:val="es-CL"/>
        </w:rPr>
        <w:t>En los casos señalados en el numeral 15.1 de las Instrucciones a los Proponentes, debe agregarse en la comparecencia y en la firma tanto a la Sociedad Adjudicataria como a la sociedad o agencia creada por esta. Asimismo, en los casos de Consorcios, debe incluirse en la comparecencia y firma a todos sus integrantes.</w:t>
      </w:r>
    </w:p>
  </w:footnote>
  <w:footnote w:id="3">
    <w:p w14:paraId="0EF20234" w14:textId="46CD59DD" w:rsidR="003623AA" w:rsidRPr="00BD5C38" w:rsidRDefault="003623AA">
      <w:pPr>
        <w:pStyle w:val="Textonotapie"/>
        <w:rPr>
          <w:lang w:val="es-CL"/>
        </w:rPr>
      </w:pPr>
      <w:r>
        <w:rPr>
          <w:rStyle w:val="Refdenotaalpie"/>
        </w:rPr>
        <w:footnoteRef/>
      </w:r>
      <w:r>
        <w:t xml:space="preserve"> </w:t>
      </w:r>
      <w:r>
        <w:rPr>
          <w:lang w:val="es-CL"/>
        </w:rPr>
        <w:t>Solo aplicable para el caso de Consorcios.</w:t>
      </w:r>
    </w:p>
  </w:footnote>
  <w:footnote w:id="4">
    <w:p w14:paraId="58921E3E" w14:textId="77777777" w:rsidR="003623AA" w:rsidRPr="00CB177B" w:rsidRDefault="003623AA" w:rsidP="00A44CBD">
      <w:pPr>
        <w:pStyle w:val="Textonotapie"/>
        <w:rPr>
          <w:sz w:val="10"/>
          <w:szCs w:val="16"/>
        </w:rPr>
      </w:pPr>
      <w:r w:rsidRPr="00CB177B">
        <w:rPr>
          <w:rStyle w:val="Refdenotaalpie"/>
          <w:sz w:val="18"/>
        </w:rPr>
        <w:footnoteRef/>
      </w:r>
      <w:r w:rsidRPr="00CB177B">
        <w:rPr>
          <w:sz w:val="18"/>
        </w:rPr>
        <w:t xml:space="preserve"> Cláusula aplicable a Consorcios</w:t>
      </w:r>
      <w:r>
        <w:rPr>
          <w:sz w:val="18"/>
        </w:rPr>
        <w:t>.</w:t>
      </w:r>
    </w:p>
  </w:footnote>
  <w:footnote w:id="5">
    <w:p w14:paraId="789F0F3B" w14:textId="77777777" w:rsidR="003623AA" w:rsidRPr="00CB177B" w:rsidRDefault="003623AA" w:rsidP="00A44CBD">
      <w:pPr>
        <w:pStyle w:val="Textonotapie"/>
        <w:rPr>
          <w:sz w:val="18"/>
          <w:lang w:val="es-CL"/>
        </w:rPr>
      </w:pPr>
      <w:r w:rsidRPr="00CB177B">
        <w:rPr>
          <w:rStyle w:val="Refdenotaalpie"/>
          <w:sz w:val="18"/>
        </w:rPr>
        <w:footnoteRef/>
      </w:r>
      <w:r w:rsidRPr="00CB177B">
        <w:rPr>
          <w:sz w:val="18"/>
        </w:rPr>
        <w:t xml:space="preserve"> Cláusula aplicable a Consorcios</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0FBD" w14:textId="77777777" w:rsidR="003623AA" w:rsidRDefault="003623AA" w:rsidP="00A44CBD">
    <w:pPr>
      <w:pStyle w:val="Encabezado"/>
      <w:rPr>
        <w:lang w:val="es-CL"/>
      </w:rPr>
    </w:pPr>
    <w:r>
      <w:rPr>
        <w:lang w:val="es-CL"/>
      </w:rPr>
      <w:t>STR-1302</w:t>
    </w:r>
  </w:p>
  <w:p w14:paraId="27F8ACD7" w14:textId="77777777" w:rsidR="003623AA" w:rsidRDefault="003623AA" w:rsidP="00A44CBD">
    <w:pPr>
      <w:pStyle w:val="Encabezado"/>
      <w:rPr>
        <w:rStyle w:val="Nmerodepgina"/>
        <w:rFonts w:ascii="Arial" w:hAnsi="Arial"/>
        <w:b/>
        <w:sz w:val="22"/>
      </w:rPr>
    </w:pPr>
    <w:r>
      <w:rPr>
        <w:lang w:val="es-CL"/>
      </w:rPr>
      <w:t>8-</w:t>
    </w:r>
    <w:r>
      <w:rPr>
        <w:rStyle w:val="Nmerodepgina"/>
        <w:rFonts w:ascii="Arial" w:hAnsi="Arial"/>
        <w:b/>
        <w:sz w:val="22"/>
      </w:rPr>
      <w:fldChar w:fldCharType="begin"/>
    </w:r>
    <w:r>
      <w:rPr>
        <w:rStyle w:val="Nmerodepgina"/>
        <w:rFonts w:ascii="Arial" w:hAnsi="Arial"/>
        <w:b/>
        <w:sz w:val="22"/>
      </w:rPr>
      <w:instrText xml:space="preserve"> PAGE </w:instrText>
    </w:r>
    <w:r>
      <w:rPr>
        <w:rStyle w:val="Nmerodepgina"/>
        <w:rFonts w:ascii="Arial" w:hAnsi="Arial"/>
        <w:b/>
        <w:sz w:val="22"/>
      </w:rPr>
      <w:fldChar w:fldCharType="separate"/>
    </w:r>
    <w:r>
      <w:rPr>
        <w:rStyle w:val="Nmerodepgina"/>
        <w:rFonts w:ascii="Arial" w:hAnsi="Arial"/>
        <w:b/>
        <w:noProof/>
        <w:sz w:val="22"/>
      </w:rPr>
      <w:t>4</w:t>
    </w:r>
    <w:r>
      <w:rPr>
        <w:rStyle w:val="Nmerodepgina"/>
        <w:rFonts w:ascii="Arial" w:hAnsi="Arial"/>
        <w:b/>
        <w:sz w:val="22"/>
      </w:rPr>
      <w:fldChar w:fldCharType="end"/>
    </w:r>
  </w:p>
  <w:p w14:paraId="0A0B6C3B" w14:textId="77777777" w:rsidR="003623AA" w:rsidRDefault="003623AA" w:rsidP="00A44CBD">
    <w:pPr>
      <w:pStyle w:val="Encabezado"/>
      <w:rPr>
        <w:rStyle w:val="Nmerodepgina"/>
        <w:rFonts w:ascii="Arial" w:hAnsi="Arial"/>
        <w:sz w:val="16"/>
      </w:rPr>
    </w:pPr>
    <w:r>
      <w:t>ENERO - 2001</w:t>
    </w:r>
  </w:p>
  <w:p w14:paraId="7343C8C8" w14:textId="77777777" w:rsidR="003623AA" w:rsidRDefault="003623AA" w:rsidP="00A44CBD">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ABB"/>
    <w:multiLevelType w:val="singleLevel"/>
    <w:tmpl w:val="6A9C8448"/>
    <w:lvl w:ilvl="0">
      <w:numFmt w:val="bullet"/>
      <w:lvlText w:val=""/>
      <w:lvlJc w:val="left"/>
      <w:pPr>
        <w:tabs>
          <w:tab w:val="num" w:pos="360"/>
        </w:tabs>
        <w:ind w:left="357" w:hanging="357"/>
      </w:pPr>
      <w:rPr>
        <w:rFonts w:ascii="Symbol" w:hAnsi="Symbol" w:hint="default"/>
      </w:rPr>
    </w:lvl>
  </w:abstractNum>
  <w:abstractNum w:abstractNumId="1" w15:restartNumberingAfterBreak="0">
    <w:nsid w:val="0E770CF9"/>
    <w:multiLevelType w:val="hybridMultilevel"/>
    <w:tmpl w:val="C464C0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A778D1"/>
    <w:multiLevelType w:val="hybridMultilevel"/>
    <w:tmpl w:val="B288AC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C95265"/>
    <w:multiLevelType w:val="hybridMultilevel"/>
    <w:tmpl w:val="6B04F7BA"/>
    <w:lvl w:ilvl="0" w:tplc="340A0017">
      <w:start w:val="1"/>
      <w:numFmt w:val="lowerLetter"/>
      <w:lvlText w:val="%1)"/>
      <w:lvlJc w:val="left"/>
      <w:pPr>
        <w:ind w:left="927" w:hanging="360"/>
      </w:pPr>
    </w:lvl>
    <w:lvl w:ilvl="1" w:tplc="340A0019">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 w15:restartNumberingAfterBreak="0">
    <w:nsid w:val="15562928"/>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165C0BD2"/>
    <w:multiLevelType w:val="hybridMultilevel"/>
    <w:tmpl w:val="3B22DFC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3D08D8"/>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225961E6"/>
    <w:multiLevelType w:val="hybridMultilevel"/>
    <w:tmpl w:val="1DA0CCF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62D4008"/>
    <w:multiLevelType w:val="hybridMultilevel"/>
    <w:tmpl w:val="8998FD0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290FAA"/>
    <w:multiLevelType w:val="singleLevel"/>
    <w:tmpl w:val="13A2AD06"/>
    <w:lvl w:ilvl="0">
      <w:start w:val="5"/>
      <w:numFmt w:val="lowerLetter"/>
      <w:lvlText w:val="%1)"/>
      <w:lvlJc w:val="left"/>
      <w:pPr>
        <w:tabs>
          <w:tab w:val="num" w:pos="1410"/>
        </w:tabs>
        <w:ind w:left="1410" w:hanging="1410"/>
      </w:pPr>
      <w:rPr>
        <w:rFonts w:hint="default"/>
        <w:b/>
      </w:rPr>
    </w:lvl>
  </w:abstractNum>
  <w:abstractNum w:abstractNumId="10" w15:restartNumberingAfterBreak="0">
    <w:nsid w:val="35460CE1"/>
    <w:multiLevelType w:val="hybridMultilevel"/>
    <w:tmpl w:val="7ED0827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3E3E0FC9"/>
    <w:multiLevelType w:val="hybridMultilevel"/>
    <w:tmpl w:val="7494B16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561703A"/>
    <w:multiLevelType w:val="hybridMultilevel"/>
    <w:tmpl w:val="5F5487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CAE7ECF"/>
    <w:multiLevelType w:val="singleLevel"/>
    <w:tmpl w:val="334C60DE"/>
    <w:lvl w:ilvl="0">
      <w:start w:val="2"/>
      <w:numFmt w:val="bullet"/>
      <w:lvlText w:val="-"/>
      <w:lvlJc w:val="left"/>
      <w:pPr>
        <w:tabs>
          <w:tab w:val="num" w:pos="1770"/>
        </w:tabs>
        <w:ind w:left="1770" w:hanging="360"/>
      </w:pPr>
      <w:rPr>
        <w:rFonts w:ascii="Times New Roman" w:hAnsi="Times New Roman" w:hint="default"/>
      </w:rPr>
    </w:lvl>
  </w:abstractNum>
  <w:abstractNum w:abstractNumId="14" w15:restartNumberingAfterBreak="0">
    <w:nsid w:val="4DCB26D4"/>
    <w:multiLevelType w:val="hybridMultilevel"/>
    <w:tmpl w:val="817E4B58"/>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5" w15:restartNumberingAfterBreak="0">
    <w:nsid w:val="58EB031B"/>
    <w:multiLevelType w:val="hybridMultilevel"/>
    <w:tmpl w:val="064AB08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9F253DA"/>
    <w:multiLevelType w:val="hybridMultilevel"/>
    <w:tmpl w:val="40767CB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5D91432E"/>
    <w:multiLevelType w:val="singleLevel"/>
    <w:tmpl w:val="63D42A1C"/>
    <w:lvl w:ilvl="0">
      <w:start w:val="1"/>
      <w:numFmt w:val="lowerLetter"/>
      <w:lvlText w:val="%1)"/>
      <w:lvlJc w:val="left"/>
      <w:pPr>
        <w:tabs>
          <w:tab w:val="num" w:pos="1410"/>
        </w:tabs>
        <w:ind w:left="1410" w:hanging="1410"/>
      </w:pPr>
      <w:rPr>
        <w:rFonts w:hint="default"/>
        <w:b/>
      </w:rPr>
    </w:lvl>
  </w:abstractNum>
  <w:abstractNum w:abstractNumId="18" w15:restartNumberingAfterBreak="0">
    <w:nsid w:val="619B362E"/>
    <w:multiLevelType w:val="singleLevel"/>
    <w:tmpl w:val="6A9C8448"/>
    <w:lvl w:ilvl="0">
      <w:numFmt w:val="bullet"/>
      <w:lvlText w:val=""/>
      <w:lvlJc w:val="left"/>
      <w:pPr>
        <w:tabs>
          <w:tab w:val="num" w:pos="360"/>
        </w:tabs>
        <w:ind w:left="357" w:hanging="357"/>
      </w:pPr>
      <w:rPr>
        <w:rFonts w:ascii="Symbol" w:hAnsi="Symbol" w:hint="default"/>
      </w:rPr>
    </w:lvl>
  </w:abstractNum>
  <w:abstractNum w:abstractNumId="19" w15:restartNumberingAfterBreak="0">
    <w:nsid w:val="642231D1"/>
    <w:multiLevelType w:val="hybridMultilevel"/>
    <w:tmpl w:val="CA06D9E8"/>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65AC45EF"/>
    <w:multiLevelType w:val="multilevel"/>
    <w:tmpl w:val="4E50A1DC"/>
    <w:lvl w:ilvl="0">
      <w:start w:val="1"/>
      <w:numFmt w:val="decimal"/>
      <w:lvlText w:val="%1."/>
      <w:lvlJc w:val="left"/>
      <w:pPr>
        <w:tabs>
          <w:tab w:val="num" w:pos="567"/>
        </w:tabs>
        <w:ind w:left="567" w:hanging="567"/>
      </w:pPr>
      <w:rPr>
        <w:u w:val="none"/>
      </w:rPr>
    </w:lvl>
    <w:lvl w:ilvl="1">
      <w:start w:val="1"/>
      <w:numFmt w:val="decimal"/>
      <w:isLgl/>
      <w:lvlText w:val="%1.%2"/>
      <w:lvlJc w:val="left"/>
      <w:pPr>
        <w:tabs>
          <w:tab w:val="num" w:pos="720"/>
        </w:tabs>
        <w:ind w:left="720" w:hanging="720"/>
      </w:pPr>
      <w:rPr>
        <w:rFonts w:hint="default"/>
      </w:rPr>
    </w:lvl>
    <w:lvl w:ilvl="2">
      <w:start w:val="1"/>
      <w:numFmt w:val="decimalZero"/>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15:restartNumberingAfterBreak="0">
    <w:nsid w:val="668A0D1C"/>
    <w:multiLevelType w:val="hybridMultilevel"/>
    <w:tmpl w:val="3BFA6322"/>
    <w:lvl w:ilvl="0" w:tplc="6678867C">
      <w:start w:val="1"/>
      <w:numFmt w:val="lowerLetter"/>
      <w:lvlText w:val="%1)"/>
      <w:lvlJc w:val="left"/>
      <w:pPr>
        <w:ind w:left="833" w:hanging="360"/>
      </w:pPr>
      <w:rPr>
        <w:rFonts w:ascii="Calibri Light" w:eastAsia="Calibri Light" w:hAnsi="Calibri Light" w:cs="Calibri Light" w:hint="default"/>
        <w:spacing w:val="0"/>
        <w:w w:val="100"/>
        <w:sz w:val="24"/>
        <w:szCs w:val="24"/>
        <w:lang w:val="es-CL" w:eastAsia="es-CL" w:bidi="es-CL"/>
      </w:rPr>
    </w:lvl>
    <w:lvl w:ilvl="1" w:tplc="CCB2843C">
      <w:numFmt w:val="bullet"/>
      <w:lvlText w:val="•"/>
      <w:lvlJc w:val="left"/>
      <w:pPr>
        <w:ind w:left="1782" w:hanging="360"/>
      </w:pPr>
      <w:rPr>
        <w:rFonts w:hint="default"/>
        <w:lang w:val="es-CL" w:eastAsia="es-CL" w:bidi="es-CL"/>
      </w:rPr>
    </w:lvl>
    <w:lvl w:ilvl="2" w:tplc="5CF20D90">
      <w:numFmt w:val="bullet"/>
      <w:lvlText w:val="•"/>
      <w:lvlJc w:val="left"/>
      <w:pPr>
        <w:ind w:left="2724" w:hanging="360"/>
      </w:pPr>
      <w:rPr>
        <w:rFonts w:hint="default"/>
        <w:lang w:val="es-CL" w:eastAsia="es-CL" w:bidi="es-CL"/>
      </w:rPr>
    </w:lvl>
    <w:lvl w:ilvl="3" w:tplc="C3DAFF40">
      <w:numFmt w:val="bullet"/>
      <w:lvlText w:val="•"/>
      <w:lvlJc w:val="left"/>
      <w:pPr>
        <w:ind w:left="3666" w:hanging="360"/>
      </w:pPr>
      <w:rPr>
        <w:rFonts w:hint="default"/>
        <w:lang w:val="es-CL" w:eastAsia="es-CL" w:bidi="es-CL"/>
      </w:rPr>
    </w:lvl>
    <w:lvl w:ilvl="4" w:tplc="DA64C364">
      <w:numFmt w:val="bullet"/>
      <w:lvlText w:val="•"/>
      <w:lvlJc w:val="left"/>
      <w:pPr>
        <w:ind w:left="4608" w:hanging="360"/>
      </w:pPr>
      <w:rPr>
        <w:rFonts w:hint="default"/>
        <w:lang w:val="es-CL" w:eastAsia="es-CL" w:bidi="es-CL"/>
      </w:rPr>
    </w:lvl>
    <w:lvl w:ilvl="5" w:tplc="895E7210">
      <w:numFmt w:val="bullet"/>
      <w:lvlText w:val="•"/>
      <w:lvlJc w:val="left"/>
      <w:pPr>
        <w:ind w:left="5551" w:hanging="360"/>
      </w:pPr>
      <w:rPr>
        <w:rFonts w:hint="default"/>
        <w:lang w:val="es-CL" w:eastAsia="es-CL" w:bidi="es-CL"/>
      </w:rPr>
    </w:lvl>
    <w:lvl w:ilvl="6" w:tplc="555E4D34">
      <w:numFmt w:val="bullet"/>
      <w:lvlText w:val="•"/>
      <w:lvlJc w:val="left"/>
      <w:pPr>
        <w:ind w:left="6493" w:hanging="360"/>
      </w:pPr>
      <w:rPr>
        <w:rFonts w:hint="default"/>
        <w:lang w:val="es-CL" w:eastAsia="es-CL" w:bidi="es-CL"/>
      </w:rPr>
    </w:lvl>
    <w:lvl w:ilvl="7" w:tplc="3530E89E">
      <w:numFmt w:val="bullet"/>
      <w:lvlText w:val="•"/>
      <w:lvlJc w:val="left"/>
      <w:pPr>
        <w:ind w:left="7435" w:hanging="360"/>
      </w:pPr>
      <w:rPr>
        <w:rFonts w:hint="default"/>
        <w:lang w:val="es-CL" w:eastAsia="es-CL" w:bidi="es-CL"/>
      </w:rPr>
    </w:lvl>
    <w:lvl w:ilvl="8" w:tplc="8F98599E">
      <w:numFmt w:val="bullet"/>
      <w:lvlText w:val="•"/>
      <w:lvlJc w:val="left"/>
      <w:pPr>
        <w:ind w:left="8377" w:hanging="360"/>
      </w:pPr>
      <w:rPr>
        <w:rFonts w:hint="default"/>
        <w:lang w:val="es-CL" w:eastAsia="es-CL" w:bidi="es-CL"/>
      </w:rPr>
    </w:lvl>
  </w:abstractNum>
  <w:abstractNum w:abstractNumId="22" w15:restartNumberingAfterBreak="0">
    <w:nsid w:val="69B52114"/>
    <w:multiLevelType w:val="hybridMultilevel"/>
    <w:tmpl w:val="744E4AA2"/>
    <w:lvl w:ilvl="0" w:tplc="875EC77C">
      <w:start w:val="1"/>
      <w:numFmt w:val="decimal"/>
      <w:lvlText w:val="%1."/>
      <w:lvlJc w:val="left"/>
      <w:pPr>
        <w:ind w:left="681" w:hanging="510"/>
      </w:pPr>
      <w:rPr>
        <w:rFonts w:ascii="Arial" w:eastAsia="Arial" w:hAnsi="Arial" w:cs="Times New Roman" w:hint="default"/>
        <w:w w:val="99"/>
        <w:sz w:val="22"/>
        <w:szCs w:val="22"/>
      </w:rPr>
    </w:lvl>
    <w:lvl w:ilvl="1" w:tplc="7FA666BA">
      <w:start w:val="1"/>
      <w:numFmt w:val="lowerLetter"/>
      <w:lvlText w:val="%2."/>
      <w:lvlJc w:val="left"/>
      <w:pPr>
        <w:ind w:left="1641" w:hanging="361"/>
      </w:pPr>
      <w:rPr>
        <w:rFonts w:ascii="Arial" w:eastAsia="Arial" w:hAnsi="Arial" w:cs="Times New Roman" w:hint="default"/>
        <w:w w:val="99"/>
        <w:sz w:val="22"/>
        <w:szCs w:val="22"/>
      </w:rPr>
    </w:lvl>
    <w:lvl w:ilvl="2" w:tplc="8D581122">
      <w:start w:val="1"/>
      <w:numFmt w:val="bullet"/>
      <w:lvlText w:val="•"/>
      <w:lvlJc w:val="left"/>
      <w:pPr>
        <w:ind w:left="1641" w:hanging="361"/>
      </w:pPr>
    </w:lvl>
    <w:lvl w:ilvl="3" w:tplc="AA309EE6">
      <w:start w:val="1"/>
      <w:numFmt w:val="bullet"/>
      <w:lvlText w:val="•"/>
      <w:lvlJc w:val="left"/>
      <w:pPr>
        <w:ind w:left="2678" w:hanging="361"/>
      </w:pPr>
    </w:lvl>
    <w:lvl w:ilvl="4" w:tplc="6F3CCC06">
      <w:start w:val="1"/>
      <w:numFmt w:val="bullet"/>
      <w:lvlText w:val="•"/>
      <w:lvlJc w:val="left"/>
      <w:pPr>
        <w:ind w:left="3716" w:hanging="361"/>
      </w:pPr>
    </w:lvl>
    <w:lvl w:ilvl="5" w:tplc="76DC39F0">
      <w:start w:val="1"/>
      <w:numFmt w:val="bullet"/>
      <w:lvlText w:val="•"/>
      <w:lvlJc w:val="left"/>
      <w:pPr>
        <w:ind w:left="4753" w:hanging="361"/>
      </w:pPr>
    </w:lvl>
    <w:lvl w:ilvl="6" w:tplc="2DA8084E">
      <w:start w:val="1"/>
      <w:numFmt w:val="bullet"/>
      <w:lvlText w:val="•"/>
      <w:lvlJc w:val="left"/>
      <w:pPr>
        <w:ind w:left="5790" w:hanging="361"/>
      </w:pPr>
    </w:lvl>
    <w:lvl w:ilvl="7" w:tplc="FC446FA8">
      <w:start w:val="1"/>
      <w:numFmt w:val="bullet"/>
      <w:lvlText w:val="•"/>
      <w:lvlJc w:val="left"/>
      <w:pPr>
        <w:ind w:left="6828" w:hanging="361"/>
      </w:pPr>
    </w:lvl>
    <w:lvl w:ilvl="8" w:tplc="1550017E">
      <w:start w:val="1"/>
      <w:numFmt w:val="bullet"/>
      <w:lvlText w:val="•"/>
      <w:lvlJc w:val="left"/>
      <w:pPr>
        <w:ind w:left="7865" w:hanging="361"/>
      </w:pPr>
    </w:lvl>
  </w:abstractNum>
  <w:abstractNum w:abstractNumId="23" w15:restartNumberingAfterBreak="0">
    <w:nsid w:val="6A93450A"/>
    <w:multiLevelType w:val="singleLevel"/>
    <w:tmpl w:val="A066FECE"/>
    <w:lvl w:ilvl="0">
      <w:start w:val="1"/>
      <w:numFmt w:val="lowerLetter"/>
      <w:lvlText w:val="%1)"/>
      <w:lvlJc w:val="left"/>
      <w:pPr>
        <w:tabs>
          <w:tab w:val="num" w:pos="927"/>
        </w:tabs>
        <w:ind w:left="709" w:hanging="142"/>
      </w:pPr>
      <w:rPr>
        <w:rFonts w:ascii="Univers" w:hAnsi="Univers" w:hint="default"/>
        <w:sz w:val="24"/>
      </w:rPr>
    </w:lvl>
  </w:abstractNum>
  <w:abstractNum w:abstractNumId="24" w15:restartNumberingAfterBreak="0">
    <w:nsid w:val="6C2358AE"/>
    <w:multiLevelType w:val="singleLevel"/>
    <w:tmpl w:val="63D42A1C"/>
    <w:lvl w:ilvl="0">
      <w:start w:val="6"/>
      <w:numFmt w:val="lowerLetter"/>
      <w:lvlText w:val="%1)"/>
      <w:lvlJc w:val="left"/>
      <w:pPr>
        <w:tabs>
          <w:tab w:val="num" w:pos="1410"/>
        </w:tabs>
        <w:ind w:left="1410" w:hanging="1410"/>
      </w:pPr>
      <w:rPr>
        <w:rFonts w:hint="default"/>
        <w:b/>
      </w:rPr>
    </w:lvl>
  </w:abstractNum>
  <w:abstractNum w:abstractNumId="25" w15:restartNumberingAfterBreak="0">
    <w:nsid w:val="6C682C44"/>
    <w:multiLevelType w:val="hybridMultilevel"/>
    <w:tmpl w:val="EA0ED878"/>
    <w:lvl w:ilvl="0" w:tplc="340A0017">
      <w:start w:val="1"/>
      <w:numFmt w:val="lowerLetter"/>
      <w:lvlText w:val="%1)"/>
      <w:lvlJc w:val="left"/>
      <w:pPr>
        <w:ind w:left="927" w:hanging="360"/>
      </w:pPr>
    </w:lvl>
    <w:lvl w:ilvl="1" w:tplc="340A0017">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6" w15:restartNumberingAfterBreak="0">
    <w:nsid w:val="751B6A7C"/>
    <w:multiLevelType w:val="hybridMultilevel"/>
    <w:tmpl w:val="B91AD076"/>
    <w:lvl w:ilvl="0" w:tplc="63F2C568">
      <w:start w:val="1"/>
      <w:numFmt w:val="bullet"/>
      <w:lvlText w:val=""/>
      <w:lvlJc w:val="left"/>
      <w:pPr>
        <w:ind w:left="1080" w:hanging="360"/>
      </w:pPr>
      <w:rPr>
        <w:rFonts w:ascii="Symbol" w:eastAsia="Symbol" w:hAnsi="Symbol" w:hint="default"/>
        <w:w w:val="99"/>
        <w:sz w:val="24"/>
        <w:szCs w:val="24"/>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75A80CCA"/>
    <w:multiLevelType w:val="hybridMultilevel"/>
    <w:tmpl w:val="9F30902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4"/>
  </w:num>
  <w:num w:numId="2">
    <w:abstractNumId w:val="9"/>
  </w:num>
  <w:num w:numId="3">
    <w:abstractNumId w:val="17"/>
  </w:num>
  <w:num w:numId="4">
    <w:abstractNumId w:val="13"/>
  </w:num>
  <w:num w:numId="5">
    <w:abstractNumId w:val="4"/>
  </w:num>
  <w:num w:numId="6">
    <w:abstractNumId w:val="6"/>
  </w:num>
  <w:num w:numId="7">
    <w:abstractNumId w:val="0"/>
  </w:num>
  <w:num w:numId="8">
    <w:abstractNumId w:val="23"/>
  </w:num>
  <w:num w:numId="9">
    <w:abstractNumId w:val="18"/>
  </w:num>
  <w:num w:numId="10">
    <w:abstractNumId w:val="20"/>
  </w:num>
  <w:num w:numId="11">
    <w:abstractNumId w:val="11"/>
  </w:num>
  <w:num w:numId="12">
    <w:abstractNumId w:val="3"/>
  </w:num>
  <w:num w:numId="13">
    <w:abstractNumId w:val="12"/>
  </w:num>
  <w:num w:numId="14">
    <w:abstractNumId w:val="27"/>
  </w:num>
  <w:num w:numId="15">
    <w:abstractNumId w:val="7"/>
  </w:num>
  <w:num w:numId="16">
    <w:abstractNumId w:val="19"/>
  </w:num>
  <w:num w:numId="17">
    <w:abstractNumId w:val="16"/>
  </w:num>
  <w:num w:numId="18">
    <w:abstractNumId w:val="8"/>
  </w:num>
  <w:num w:numId="19">
    <w:abstractNumId w:val="14"/>
  </w:num>
  <w:num w:numId="20">
    <w:abstractNumId w:val="15"/>
  </w:num>
  <w:num w:numId="21">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
  </w:num>
  <w:num w:numId="23">
    <w:abstractNumId w:val="21"/>
  </w:num>
  <w:num w:numId="24">
    <w:abstractNumId w:val="26"/>
  </w:num>
  <w:num w:numId="25">
    <w:abstractNumId w:val="10"/>
  </w:num>
  <w:num w:numId="26">
    <w:abstractNumId w:val="1"/>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proofState w:spelling="clean" w:grammar="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_Contrato.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456DC"/>
    <w:rsid w:val="0000038D"/>
    <w:rsid w:val="00002CF8"/>
    <w:rsid w:val="000034AD"/>
    <w:rsid w:val="00003CAA"/>
    <w:rsid w:val="00006B14"/>
    <w:rsid w:val="00015182"/>
    <w:rsid w:val="000163A4"/>
    <w:rsid w:val="0002657D"/>
    <w:rsid w:val="00034AB9"/>
    <w:rsid w:val="000566A1"/>
    <w:rsid w:val="000612FB"/>
    <w:rsid w:val="00061956"/>
    <w:rsid w:val="000637E4"/>
    <w:rsid w:val="00065E97"/>
    <w:rsid w:val="000676E9"/>
    <w:rsid w:val="00070EDB"/>
    <w:rsid w:val="00070F03"/>
    <w:rsid w:val="000761BA"/>
    <w:rsid w:val="00080F15"/>
    <w:rsid w:val="000865EB"/>
    <w:rsid w:val="00087D12"/>
    <w:rsid w:val="00090BBE"/>
    <w:rsid w:val="000A7A02"/>
    <w:rsid w:val="000B61E0"/>
    <w:rsid w:val="000B6942"/>
    <w:rsid w:val="000C3E25"/>
    <w:rsid w:val="000C4792"/>
    <w:rsid w:val="000D7ED4"/>
    <w:rsid w:val="000E2C2A"/>
    <w:rsid w:val="00101843"/>
    <w:rsid w:val="001026FD"/>
    <w:rsid w:val="00104A51"/>
    <w:rsid w:val="00105EC5"/>
    <w:rsid w:val="0011114D"/>
    <w:rsid w:val="00113F17"/>
    <w:rsid w:val="00114F46"/>
    <w:rsid w:val="00122D98"/>
    <w:rsid w:val="00123DB3"/>
    <w:rsid w:val="00136842"/>
    <w:rsid w:val="00142CB9"/>
    <w:rsid w:val="00144773"/>
    <w:rsid w:val="001465FF"/>
    <w:rsid w:val="00154B5A"/>
    <w:rsid w:val="00156C21"/>
    <w:rsid w:val="0016078F"/>
    <w:rsid w:val="001717E1"/>
    <w:rsid w:val="00171EF5"/>
    <w:rsid w:val="00174DA1"/>
    <w:rsid w:val="00192C78"/>
    <w:rsid w:val="001A2EA0"/>
    <w:rsid w:val="001B2449"/>
    <w:rsid w:val="001B3EFF"/>
    <w:rsid w:val="001B6A87"/>
    <w:rsid w:val="001C065C"/>
    <w:rsid w:val="001C5C1B"/>
    <w:rsid w:val="001E1544"/>
    <w:rsid w:val="001E2C72"/>
    <w:rsid w:val="001E761C"/>
    <w:rsid w:val="001F0A9D"/>
    <w:rsid w:val="001F40C2"/>
    <w:rsid w:val="001F73D2"/>
    <w:rsid w:val="00200DAF"/>
    <w:rsid w:val="00203AF4"/>
    <w:rsid w:val="00205F97"/>
    <w:rsid w:val="00213705"/>
    <w:rsid w:val="0021562C"/>
    <w:rsid w:val="00217025"/>
    <w:rsid w:val="002318E6"/>
    <w:rsid w:val="00231CC8"/>
    <w:rsid w:val="00231F35"/>
    <w:rsid w:val="002326E4"/>
    <w:rsid w:val="00232BE3"/>
    <w:rsid w:val="00233718"/>
    <w:rsid w:val="00234B34"/>
    <w:rsid w:val="002362F8"/>
    <w:rsid w:val="00236568"/>
    <w:rsid w:val="002476D8"/>
    <w:rsid w:val="00247B36"/>
    <w:rsid w:val="00251544"/>
    <w:rsid w:val="002536FD"/>
    <w:rsid w:val="00253CB9"/>
    <w:rsid w:val="002644AC"/>
    <w:rsid w:val="00273AA8"/>
    <w:rsid w:val="00276A47"/>
    <w:rsid w:val="0027709D"/>
    <w:rsid w:val="00277426"/>
    <w:rsid w:val="00282A24"/>
    <w:rsid w:val="00293A4A"/>
    <w:rsid w:val="002B112D"/>
    <w:rsid w:val="002B2434"/>
    <w:rsid w:val="002B718C"/>
    <w:rsid w:val="002C0DE5"/>
    <w:rsid w:val="002C211A"/>
    <w:rsid w:val="002C4075"/>
    <w:rsid w:val="002C4C12"/>
    <w:rsid w:val="002C7194"/>
    <w:rsid w:val="002D6389"/>
    <w:rsid w:val="002D7424"/>
    <w:rsid w:val="002E1313"/>
    <w:rsid w:val="002E4591"/>
    <w:rsid w:val="002E68C1"/>
    <w:rsid w:val="002E6F15"/>
    <w:rsid w:val="002F4184"/>
    <w:rsid w:val="00301B9C"/>
    <w:rsid w:val="00304E29"/>
    <w:rsid w:val="00305343"/>
    <w:rsid w:val="003119EE"/>
    <w:rsid w:val="00312BDB"/>
    <w:rsid w:val="003132A8"/>
    <w:rsid w:val="00321CEE"/>
    <w:rsid w:val="00332BC8"/>
    <w:rsid w:val="00335EEA"/>
    <w:rsid w:val="003415B3"/>
    <w:rsid w:val="00355533"/>
    <w:rsid w:val="00355C7F"/>
    <w:rsid w:val="00356116"/>
    <w:rsid w:val="0036124C"/>
    <w:rsid w:val="003623AA"/>
    <w:rsid w:val="003645AA"/>
    <w:rsid w:val="003712D8"/>
    <w:rsid w:val="00371D32"/>
    <w:rsid w:val="0037454F"/>
    <w:rsid w:val="0039244B"/>
    <w:rsid w:val="00393E0A"/>
    <w:rsid w:val="00395C8F"/>
    <w:rsid w:val="003A3B75"/>
    <w:rsid w:val="003A54EF"/>
    <w:rsid w:val="003B2D1A"/>
    <w:rsid w:val="003B578C"/>
    <w:rsid w:val="003B5E75"/>
    <w:rsid w:val="003B7329"/>
    <w:rsid w:val="003B7557"/>
    <w:rsid w:val="003C7BE2"/>
    <w:rsid w:val="003D14E2"/>
    <w:rsid w:val="003D2134"/>
    <w:rsid w:val="003D348E"/>
    <w:rsid w:val="003D48D2"/>
    <w:rsid w:val="003D6510"/>
    <w:rsid w:val="003D6DFD"/>
    <w:rsid w:val="003E3CB8"/>
    <w:rsid w:val="003F35AD"/>
    <w:rsid w:val="003F3E4B"/>
    <w:rsid w:val="003F4BA9"/>
    <w:rsid w:val="0040136D"/>
    <w:rsid w:val="004069F5"/>
    <w:rsid w:val="00407DA4"/>
    <w:rsid w:val="00430AB4"/>
    <w:rsid w:val="00433D96"/>
    <w:rsid w:val="0044276A"/>
    <w:rsid w:val="0044600D"/>
    <w:rsid w:val="004508DA"/>
    <w:rsid w:val="004528DF"/>
    <w:rsid w:val="004528E0"/>
    <w:rsid w:val="00452BB5"/>
    <w:rsid w:val="004558FD"/>
    <w:rsid w:val="004647D3"/>
    <w:rsid w:val="004655C5"/>
    <w:rsid w:val="00465822"/>
    <w:rsid w:val="0047724C"/>
    <w:rsid w:val="00484BF9"/>
    <w:rsid w:val="00487488"/>
    <w:rsid w:val="00493418"/>
    <w:rsid w:val="00496500"/>
    <w:rsid w:val="00497B5F"/>
    <w:rsid w:val="004A1643"/>
    <w:rsid w:val="004B4264"/>
    <w:rsid w:val="004B5BEF"/>
    <w:rsid w:val="004B5F76"/>
    <w:rsid w:val="004B7DFC"/>
    <w:rsid w:val="004C1940"/>
    <w:rsid w:val="004C1C87"/>
    <w:rsid w:val="004C5209"/>
    <w:rsid w:val="004D1AEB"/>
    <w:rsid w:val="004D379E"/>
    <w:rsid w:val="004D6C36"/>
    <w:rsid w:val="004E63E4"/>
    <w:rsid w:val="004E7040"/>
    <w:rsid w:val="004E74F6"/>
    <w:rsid w:val="004F3377"/>
    <w:rsid w:val="004F5351"/>
    <w:rsid w:val="00502F92"/>
    <w:rsid w:val="0050772B"/>
    <w:rsid w:val="00507ACD"/>
    <w:rsid w:val="00515361"/>
    <w:rsid w:val="005228BF"/>
    <w:rsid w:val="00527B28"/>
    <w:rsid w:val="005346BB"/>
    <w:rsid w:val="0054316C"/>
    <w:rsid w:val="0054407E"/>
    <w:rsid w:val="005456DC"/>
    <w:rsid w:val="00547A2D"/>
    <w:rsid w:val="00550BCD"/>
    <w:rsid w:val="00553678"/>
    <w:rsid w:val="005543D9"/>
    <w:rsid w:val="0055683D"/>
    <w:rsid w:val="005610A0"/>
    <w:rsid w:val="00572599"/>
    <w:rsid w:val="00572938"/>
    <w:rsid w:val="00576870"/>
    <w:rsid w:val="00576DA0"/>
    <w:rsid w:val="005806DC"/>
    <w:rsid w:val="00581060"/>
    <w:rsid w:val="00583E0B"/>
    <w:rsid w:val="00594CC6"/>
    <w:rsid w:val="005968C8"/>
    <w:rsid w:val="005A282C"/>
    <w:rsid w:val="005A47EE"/>
    <w:rsid w:val="005B6455"/>
    <w:rsid w:val="005C0564"/>
    <w:rsid w:val="005C0EC0"/>
    <w:rsid w:val="005D04E4"/>
    <w:rsid w:val="005D7243"/>
    <w:rsid w:val="005E00E6"/>
    <w:rsid w:val="005E0CF5"/>
    <w:rsid w:val="005E3465"/>
    <w:rsid w:val="005E59E2"/>
    <w:rsid w:val="005F37AE"/>
    <w:rsid w:val="005F3AB6"/>
    <w:rsid w:val="005F5739"/>
    <w:rsid w:val="00604D8B"/>
    <w:rsid w:val="006178CE"/>
    <w:rsid w:val="00621E6F"/>
    <w:rsid w:val="0062464C"/>
    <w:rsid w:val="00627098"/>
    <w:rsid w:val="00632B1E"/>
    <w:rsid w:val="00633BBA"/>
    <w:rsid w:val="00636C73"/>
    <w:rsid w:val="006409A2"/>
    <w:rsid w:val="006435FB"/>
    <w:rsid w:val="00643772"/>
    <w:rsid w:val="006464B9"/>
    <w:rsid w:val="00654677"/>
    <w:rsid w:val="006562CD"/>
    <w:rsid w:val="006624DA"/>
    <w:rsid w:val="006714DA"/>
    <w:rsid w:val="00671DC5"/>
    <w:rsid w:val="00680AC2"/>
    <w:rsid w:val="00690816"/>
    <w:rsid w:val="00690BBD"/>
    <w:rsid w:val="006926F2"/>
    <w:rsid w:val="0069615C"/>
    <w:rsid w:val="006A5423"/>
    <w:rsid w:val="006B0A9D"/>
    <w:rsid w:val="006B3CEA"/>
    <w:rsid w:val="006B459C"/>
    <w:rsid w:val="006B48D8"/>
    <w:rsid w:val="006C1A80"/>
    <w:rsid w:val="006C4532"/>
    <w:rsid w:val="006C5516"/>
    <w:rsid w:val="006D5AC5"/>
    <w:rsid w:val="006D5B28"/>
    <w:rsid w:val="00710EC1"/>
    <w:rsid w:val="00712E58"/>
    <w:rsid w:val="007167C5"/>
    <w:rsid w:val="00723686"/>
    <w:rsid w:val="00754C6B"/>
    <w:rsid w:val="00761952"/>
    <w:rsid w:val="00761AC0"/>
    <w:rsid w:val="00762728"/>
    <w:rsid w:val="00767DD1"/>
    <w:rsid w:val="00790760"/>
    <w:rsid w:val="00791A54"/>
    <w:rsid w:val="007953FB"/>
    <w:rsid w:val="00796D46"/>
    <w:rsid w:val="007A0E9C"/>
    <w:rsid w:val="007A18FA"/>
    <w:rsid w:val="007A37A3"/>
    <w:rsid w:val="007A43B2"/>
    <w:rsid w:val="007A44F0"/>
    <w:rsid w:val="007A55FF"/>
    <w:rsid w:val="007B3C61"/>
    <w:rsid w:val="007B3F3B"/>
    <w:rsid w:val="007B5C4D"/>
    <w:rsid w:val="007C1056"/>
    <w:rsid w:val="007E3EF0"/>
    <w:rsid w:val="007F6D33"/>
    <w:rsid w:val="00800DA5"/>
    <w:rsid w:val="00803502"/>
    <w:rsid w:val="00805A70"/>
    <w:rsid w:val="008103F4"/>
    <w:rsid w:val="008137F6"/>
    <w:rsid w:val="0081417A"/>
    <w:rsid w:val="00814C5A"/>
    <w:rsid w:val="008172CA"/>
    <w:rsid w:val="008242E0"/>
    <w:rsid w:val="0083104F"/>
    <w:rsid w:val="008319EE"/>
    <w:rsid w:val="00834411"/>
    <w:rsid w:val="008416C5"/>
    <w:rsid w:val="00846DEC"/>
    <w:rsid w:val="008529F2"/>
    <w:rsid w:val="00854923"/>
    <w:rsid w:val="00857B47"/>
    <w:rsid w:val="00880BEC"/>
    <w:rsid w:val="00882B3A"/>
    <w:rsid w:val="0088371C"/>
    <w:rsid w:val="00885024"/>
    <w:rsid w:val="00887B74"/>
    <w:rsid w:val="00894617"/>
    <w:rsid w:val="00894862"/>
    <w:rsid w:val="008A3BB6"/>
    <w:rsid w:val="008A688E"/>
    <w:rsid w:val="008A6BF3"/>
    <w:rsid w:val="008C231A"/>
    <w:rsid w:val="008C4E02"/>
    <w:rsid w:val="008C5390"/>
    <w:rsid w:val="008D6E6A"/>
    <w:rsid w:val="008D76D5"/>
    <w:rsid w:val="008F6F0F"/>
    <w:rsid w:val="008F7719"/>
    <w:rsid w:val="0090251D"/>
    <w:rsid w:val="00915723"/>
    <w:rsid w:val="00915FF1"/>
    <w:rsid w:val="0091679A"/>
    <w:rsid w:val="00921D55"/>
    <w:rsid w:val="00923E72"/>
    <w:rsid w:val="00924031"/>
    <w:rsid w:val="00936F20"/>
    <w:rsid w:val="00937E71"/>
    <w:rsid w:val="00940301"/>
    <w:rsid w:val="009426A4"/>
    <w:rsid w:val="009457DF"/>
    <w:rsid w:val="009534AB"/>
    <w:rsid w:val="00955361"/>
    <w:rsid w:val="009568F9"/>
    <w:rsid w:val="00962614"/>
    <w:rsid w:val="0098052C"/>
    <w:rsid w:val="00982729"/>
    <w:rsid w:val="00984768"/>
    <w:rsid w:val="00985076"/>
    <w:rsid w:val="009A631C"/>
    <w:rsid w:val="009A6E72"/>
    <w:rsid w:val="009B14E4"/>
    <w:rsid w:val="009C29EC"/>
    <w:rsid w:val="009C2B2E"/>
    <w:rsid w:val="009C69B0"/>
    <w:rsid w:val="009C737D"/>
    <w:rsid w:val="009C7E2A"/>
    <w:rsid w:val="009D66E1"/>
    <w:rsid w:val="009E11E0"/>
    <w:rsid w:val="009E3F20"/>
    <w:rsid w:val="009F2040"/>
    <w:rsid w:val="009F34A5"/>
    <w:rsid w:val="009F4794"/>
    <w:rsid w:val="009F64FE"/>
    <w:rsid w:val="00A01774"/>
    <w:rsid w:val="00A02DD3"/>
    <w:rsid w:val="00A10C58"/>
    <w:rsid w:val="00A140F5"/>
    <w:rsid w:val="00A32EDC"/>
    <w:rsid w:val="00A36BB0"/>
    <w:rsid w:val="00A36DFC"/>
    <w:rsid w:val="00A37709"/>
    <w:rsid w:val="00A436B0"/>
    <w:rsid w:val="00A44629"/>
    <w:rsid w:val="00A44CBD"/>
    <w:rsid w:val="00A50549"/>
    <w:rsid w:val="00A51DA6"/>
    <w:rsid w:val="00A55E37"/>
    <w:rsid w:val="00A5684E"/>
    <w:rsid w:val="00A603E8"/>
    <w:rsid w:val="00A7075D"/>
    <w:rsid w:val="00A73893"/>
    <w:rsid w:val="00A86B1A"/>
    <w:rsid w:val="00A872C1"/>
    <w:rsid w:val="00A9791E"/>
    <w:rsid w:val="00AA2163"/>
    <w:rsid w:val="00AA64B2"/>
    <w:rsid w:val="00AB1226"/>
    <w:rsid w:val="00AC2DC4"/>
    <w:rsid w:val="00AC3210"/>
    <w:rsid w:val="00AC666F"/>
    <w:rsid w:val="00AD1027"/>
    <w:rsid w:val="00AD2720"/>
    <w:rsid w:val="00AE0CEE"/>
    <w:rsid w:val="00AE0D24"/>
    <w:rsid w:val="00B036FF"/>
    <w:rsid w:val="00B130D7"/>
    <w:rsid w:val="00B1369E"/>
    <w:rsid w:val="00B1480E"/>
    <w:rsid w:val="00B16A9E"/>
    <w:rsid w:val="00B21930"/>
    <w:rsid w:val="00B22025"/>
    <w:rsid w:val="00B26270"/>
    <w:rsid w:val="00B33EB1"/>
    <w:rsid w:val="00B40555"/>
    <w:rsid w:val="00B42330"/>
    <w:rsid w:val="00B427C0"/>
    <w:rsid w:val="00B42D52"/>
    <w:rsid w:val="00B435B7"/>
    <w:rsid w:val="00B607E0"/>
    <w:rsid w:val="00B63AA5"/>
    <w:rsid w:val="00B65EF6"/>
    <w:rsid w:val="00B83258"/>
    <w:rsid w:val="00B83594"/>
    <w:rsid w:val="00B84BDE"/>
    <w:rsid w:val="00B8750A"/>
    <w:rsid w:val="00B9277B"/>
    <w:rsid w:val="00B94329"/>
    <w:rsid w:val="00BA5200"/>
    <w:rsid w:val="00BC03FD"/>
    <w:rsid w:val="00BC073B"/>
    <w:rsid w:val="00BC1DA3"/>
    <w:rsid w:val="00BC4F15"/>
    <w:rsid w:val="00BC70A0"/>
    <w:rsid w:val="00BC7FBB"/>
    <w:rsid w:val="00BD2C72"/>
    <w:rsid w:val="00BD5C38"/>
    <w:rsid w:val="00BE09AB"/>
    <w:rsid w:val="00BE1BA4"/>
    <w:rsid w:val="00BE6875"/>
    <w:rsid w:val="00BF270C"/>
    <w:rsid w:val="00BF3424"/>
    <w:rsid w:val="00BF44AC"/>
    <w:rsid w:val="00BF56DC"/>
    <w:rsid w:val="00BF74AE"/>
    <w:rsid w:val="00C053E0"/>
    <w:rsid w:val="00C05F8B"/>
    <w:rsid w:val="00C1035A"/>
    <w:rsid w:val="00C17DF6"/>
    <w:rsid w:val="00C21B4E"/>
    <w:rsid w:val="00C307B0"/>
    <w:rsid w:val="00C30D2F"/>
    <w:rsid w:val="00C3265C"/>
    <w:rsid w:val="00C35846"/>
    <w:rsid w:val="00C35E59"/>
    <w:rsid w:val="00C36185"/>
    <w:rsid w:val="00C37420"/>
    <w:rsid w:val="00C507F3"/>
    <w:rsid w:val="00C5431F"/>
    <w:rsid w:val="00C57795"/>
    <w:rsid w:val="00C6567A"/>
    <w:rsid w:val="00C71871"/>
    <w:rsid w:val="00C7347D"/>
    <w:rsid w:val="00C913F2"/>
    <w:rsid w:val="00C91D24"/>
    <w:rsid w:val="00CA1FD0"/>
    <w:rsid w:val="00CA4B56"/>
    <w:rsid w:val="00CB15DF"/>
    <w:rsid w:val="00CB177B"/>
    <w:rsid w:val="00CB1B70"/>
    <w:rsid w:val="00CC57EE"/>
    <w:rsid w:val="00CC5BD2"/>
    <w:rsid w:val="00CC72B2"/>
    <w:rsid w:val="00CD4EE6"/>
    <w:rsid w:val="00CE1E73"/>
    <w:rsid w:val="00CE1FB2"/>
    <w:rsid w:val="00CE496E"/>
    <w:rsid w:val="00CE7295"/>
    <w:rsid w:val="00CE78E1"/>
    <w:rsid w:val="00CF0055"/>
    <w:rsid w:val="00CF1029"/>
    <w:rsid w:val="00CF1E18"/>
    <w:rsid w:val="00CF5DB5"/>
    <w:rsid w:val="00D03CF3"/>
    <w:rsid w:val="00D05AD8"/>
    <w:rsid w:val="00D17441"/>
    <w:rsid w:val="00D21B2B"/>
    <w:rsid w:val="00D305DE"/>
    <w:rsid w:val="00D345B7"/>
    <w:rsid w:val="00D355C3"/>
    <w:rsid w:val="00D4015D"/>
    <w:rsid w:val="00D407D6"/>
    <w:rsid w:val="00D61646"/>
    <w:rsid w:val="00D625E0"/>
    <w:rsid w:val="00D64ADA"/>
    <w:rsid w:val="00D65787"/>
    <w:rsid w:val="00D743C6"/>
    <w:rsid w:val="00D75901"/>
    <w:rsid w:val="00D77EF1"/>
    <w:rsid w:val="00D92996"/>
    <w:rsid w:val="00DA155D"/>
    <w:rsid w:val="00DB0742"/>
    <w:rsid w:val="00DC7A73"/>
    <w:rsid w:val="00DD40F9"/>
    <w:rsid w:val="00DD7B26"/>
    <w:rsid w:val="00DE5E3F"/>
    <w:rsid w:val="00DF1294"/>
    <w:rsid w:val="00DF157E"/>
    <w:rsid w:val="00DF721F"/>
    <w:rsid w:val="00E01611"/>
    <w:rsid w:val="00E04C58"/>
    <w:rsid w:val="00E14754"/>
    <w:rsid w:val="00E15540"/>
    <w:rsid w:val="00E21B73"/>
    <w:rsid w:val="00E27E13"/>
    <w:rsid w:val="00E3272E"/>
    <w:rsid w:val="00E332EF"/>
    <w:rsid w:val="00E33A1D"/>
    <w:rsid w:val="00E401DF"/>
    <w:rsid w:val="00E413FA"/>
    <w:rsid w:val="00E4188F"/>
    <w:rsid w:val="00E45375"/>
    <w:rsid w:val="00E4697E"/>
    <w:rsid w:val="00E51381"/>
    <w:rsid w:val="00E51A8C"/>
    <w:rsid w:val="00E53986"/>
    <w:rsid w:val="00E53F4D"/>
    <w:rsid w:val="00E57094"/>
    <w:rsid w:val="00E6197A"/>
    <w:rsid w:val="00E655FB"/>
    <w:rsid w:val="00E66980"/>
    <w:rsid w:val="00E66A96"/>
    <w:rsid w:val="00E66E38"/>
    <w:rsid w:val="00E737DA"/>
    <w:rsid w:val="00E7402F"/>
    <w:rsid w:val="00E757A6"/>
    <w:rsid w:val="00E97C7E"/>
    <w:rsid w:val="00EA1751"/>
    <w:rsid w:val="00EA6A7A"/>
    <w:rsid w:val="00EB05C8"/>
    <w:rsid w:val="00EB4355"/>
    <w:rsid w:val="00EB6FDA"/>
    <w:rsid w:val="00EC1CF4"/>
    <w:rsid w:val="00EC5584"/>
    <w:rsid w:val="00EE5FFE"/>
    <w:rsid w:val="00EE7BC0"/>
    <w:rsid w:val="00EF4D1E"/>
    <w:rsid w:val="00EF6E63"/>
    <w:rsid w:val="00F05078"/>
    <w:rsid w:val="00F06FAE"/>
    <w:rsid w:val="00F07DE2"/>
    <w:rsid w:val="00F128D2"/>
    <w:rsid w:val="00F12A2F"/>
    <w:rsid w:val="00F1701C"/>
    <w:rsid w:val="00F1711E"/>
    <w:rsid w:val="00F25CE1"/>
    <w:rsid w:val="00F30100"/>
    <w:rsid w:val="00F34645"/>
    <w:rsid w:val="00F37455"/>
    <w:rsid w:val="00F50D6E"/>
    <w:rsid w:val="00F60885"/>
    <w:rsid w:val="00F60B52"/>
    <w:rsid w:val="00F625E8"/>
    <w:rsid w:val="00F66DD0"/>
    <w:rsid w:val="00F71924"/>
    <w:rsid w:val="00F8356A"/>
    <w:rsid w:val="00F8557A"/>
    <w:rsid w:val="00F9313E"/>
    <w:rsid w:val="00F95C3E"/>
    <w:rsid w:val="00FA0F7C"/>
    <w:rsid w:val="00FB08D0"/>
    <w:rsid w:val="00FB4F69"/>
    <w:rsid w:val="00FB6DD1"/>
    <w:rsid w:val="00FC0A34"/>
    <w:rsid w:val="00FC2B77"/>
    <w:rsid w:val="00FC4D72"/>
    <w:rsid w:val="00FD2F46"/>
    <w:rsid w:val="00FE0F37"/>
    <w:rsid w:val="00FE3C6C"/>
    <w:rsid w:val="00FE6338"/>
    <w:rsid w:val="00FF77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153AF6"/>
  <w15:chartTrackingRefBased/>
  <w15:docId w15:val="{44828029-064B-4EAC-8AD5-29850984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CBD"/>
    <w:pPr>
      <w:suppressAutoHyphens/>
      <w:spacing w:line="360" w:lineRule="auto"/>
      <w:jc w:val="both"/>
    </w:pPr>
    <w:rPr>
      <w:rFonts w:ascii="Calibri Light" w:hAnsi="Calibri Light" w:cs="Calibri Light"/>
      <w:spacing w:val="8"/>
      <w:sz w:val="24"/>
      <w:szCs w:val="24"/>
      <w:lang w:val="es-ES_tradnl"/>
    </w:rPr>
  </w:style>
  <w:style w:type="paragraph" w:styleId="Ttulo1">
    <w:name w:val="heading 1"/>
    <w:basedOn w:val="Normal"/>
    <w:next w:val="Normal"/>
    <w:qFormat/>
    <w:rsid w:val="0069615C"/>
    <w:pPr>
      <w:spacing w:after="120"/>
      <w:outlineLvl w:val="0"/>
    </w:pPr>
    <w:rPr>
      <w:b/>
    </w:rPr>
  </w:style>
  <w:style w:type="paragraph" w:styleId="Ttulo2">
    <w:name w:val="heading 2"/>
    <w:basedOn w:val="Normal"/>
    <w:next w:val="Normal"/>
    <w:qFormat/>
    <w:pPr>
      <w:keepNext/>
      <w:tabs>
        <w:tab w:val="left" w:pos="5103"/>
      </w:tabs>
      <w:ind w:left="1134" w:right="51" w:hanging="327"/>
      <w:outlineLvl w:val="1"/>
    </w:pPr>
    <w:rPr>
      <w:rFonts w:ascii="Arial" w:hAnsi="Arial"/>
    </w:rPr>
  </w:style>
  <w:style w:type="paragraph" w:styleId="Ttulo3">
    <w:name w:val="heading 3"/>
    <w:basedOn w:val="Normal"/>
    <w:next w:val="Normal"/>
    <w:qFormat/>
    <w:pPr>
      <w:keepNext/>
      <w:tabs>
        <w:tab w:val="left" w:pos="5954"/>
      </w:tabs>
      <w:ind w:left="1418" w:right="51" w:hanging="1418"/>
      <w:outlineLvl w:val="2"/>
    </w:pPr>
    <w:rPr>
      <w:rFonts w:ascii="Arial" w:hAnsi="Arial"/>
    </w:rPr>
  </w:style>
  <w:style w:type="paragraph" w:styleId="Ttulo4">
    <w:name w:val="heading 4"/>
    <w:basedOn w:val="Normal"/>
    <w:next w:val="Normal"/>
    <w:qFormat/>
    <w:pPr>
      <w:keepNext/>
      <w:ind w:left="1276"/>
      <w:outlineLvl w:val="3"/>
    </w:pPr>
    <w:rPr>
      <w:rFonts w:ascii="Arial" w:hAnsi="Arial"/>
    </w:rPr>
  </w:style>
  <w:style w:type="paragraph" w:styleId="Ttulo5">
    <w:name w:val="heading 5"/>
    <w:basedOn w:val="Normal"/>
    <w:next w:val="Normal"/>
    <w:qFormat/>
    <w:pPr>
      <w:keepNext/>
      <w:jc w:val="center"/>
      <w:outlineLvl w:val="4"/>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semiHidden/>
    <w:pPr>
      <w:tabs>
        <w:tab w:val="center" w:pos="4252"/>
        <w:tab w:val="right" w:pos="8504"/>
      </w:tabs>
    </w:pPr>
  </w:style>
  <w:style w:type="paragraph" w:customStyle="1" w:styleId="Textodebloque1">
    <w:name w:val="Texto de bloque1"/>
    <w:basedOn w:val="Normal"/>
    <w:pPr>
      <w:ind w:left="1701" w:right="51"/>
    </w:pPr>
    <w:rPr>
      <w:rFonts w:ascii="Arial" w:hAnsi="Arial"/>
    </w:rPr>
  </w:style>
  <w:style w:type="paragraph" w:customStyle="1" w:styleId="Profesin">
    <w:name w:val="Profesión"/>
    <w:basedOn w:val="Normal"/>
    <w:pPr>
      <w:ind w:right="51"/>
      <w:jc w:val="center"/>
    </w:pPr>
    <w:rPr>
      <w:rFonts w:ascii="Arial" w:hAnsi="Arial"/>
      <w:b/>
      <w:u w:val="single"/>
    </w:rPr>
  </w:style>
  <w:style w:type="paragraph" w:styleId="Ttulo">
    <w:name w:val="Title"/>
    <w:basedOn w:val="Normal"/>
    <w:link w:val="TtuloCar"/>
    <w:qFormat/>
    <w:pPr>
      <w:ind w:left="709" w:right="6" w:hanging="709"/>
      <w:jc w:val="center"/>
    </w:pPr>
    <w:rPr>
      <w:rFonts w:ascii="Tahoma" w:hAnsi="Tahoma"/>
      <w:b/>
      <w:u w:val="single"/>
    </w:rPr>
  </w:style>
  <w:style w:type="paragraph" w:styleId="Sangradetextonormal">
    <w:name w:val="Body Text Indent"/>
    <w:basedOn w:val="Normal"/>
    <w:semiHidden/>
    <w:pPr>
      <w:ind w:left="1418"/>
    </w:pPr>
    <w:rPr>
      <w:rFonts w:ascii="Century Gothic" w:hAnsi="Century Gothic"/>
    </w:rPr>
  </w:style>
  <w:style w:type="character" w:styleId="Nmerodepgina">
    <w:name w:val="page number"/>
    <w:basedOn w:val="Fuentedeprrafopredeter"/>
    <w:semiHidden/>
  </w:style>
  <w:style w:type="paragraph" w:styleId="Textodebloque">
    <w:name w:val="Block Text"/>
    <w:basedOn w:val="Normal"/>
    <w:semiHidden/>
    <w:pPr>
      <w:ind w:left="1418" w:right="51" w:hanging="1418"/>
    </w:pPr>
    <w:rPr>
      <w:rFonts w:ascii="Arial" w:hAnsi="Arial"/>
    </w:rPr>
  </w:style>
  <w:style w:type="paragraph" w:styleId="Sangra2detindependiente">
    <w:name w:val="Body Text Indent 2"/>
    <w:basedOn w:val="Normal"/>
    <w:semiHidden/>
    <w:pPr>
      <w:tabs>
        <w:tab w:val="left" w:pos="-1440"/>
        <w:tab w:val="left" w:pos="-720"/>
        <w:tab w:val="left" w:pos="1418"/>
      </w:tabs>
      <w:ind w:left="1418"/>
    </w:pPr>
    <w:rPr>
      <w:rFonts w:ascii="Univers" w:hAnsi="Univers"/>
    </w:rPr>
  </w:style>
  <w:style w:type="paragraph" w:styleId="Sangra3detindependiente">
    <w:name w:val="Body Text Indent 3"/>
    <w:basedOn w:val="Normal"/>
    <w:semiHidden/>
    <w:pPr>
      <w:widowControl w:val="0"/>
      <w:tabs>
        <w:tab w:val="left" w:pos="1418"/>
      </w:tabs>
      <w:ind w:left="1418"/>
    </w:pPr>
    <w:rPr>
      <w:rFonts w:ascii="Century Gothic" w:hAnsi="Century Gothic"/>
      <w:snapToGrid w:val="0"/>
      <w:sz w:val="22"/>
      <w:lang w:eastAsia="es-ES"/>
    </w:rPr>
  </w:style>
  <w:style w:type="paragraph" w:customStyle="1" w:styleId="SV95">
    <w:name w:val="SV95"/>
    <w:basedOn w:val="Normal"/>
    <w:pPr>
      <w:framePr w:w="2308" w:h="835" w:hRule="exact" w:wrap="auto" w:vAnchor="page" w:hAnchor="page" w:x="1153" w:y="1009" w:anchorLock="1"/>
      <w:spacing w:line="9120" w:lineRule="auto"/>
    </w:pPr>
    <w:rPr>
      <w:rFonts w:ascii="HQ_96" w:hAnsi="HQ_96"/>
      <w:sz w:val="74"/>
      <w:lang w:val="fr-CA"/>
    </w:rPr>
  </w:style>
  <w:style w:type="paragraph" w:customStyle="1" w:styleId="Default">
    <w:name w:val="Default"/>
    <w:rsid w:val="005C0564"/>
    <w:pPr>
      <w:widowControl w:val="0"/>
      <w:autoSpaceDE w:val="0"/>
      <w:autoSpaceDN w:val="0"/>
      <w:adjustRightInd w:val="0"/>
    </w:pPr>
    <w:rPr>
      <w:rFonts w:ascii="Arial" w:hAnsi="Arial" w:cs="Arial"/>
      <w:color w:val="000000"/>
      <w:sz w:val="24"/>
      <w:szCs w:val="24"/>
      <w:lang w:val="es-ES" w:eastAsia="es-ES"/>
    </w:rPr>
  </w:style>
  <w:style w:type="character" w:customStyle="1" w:styleId="PiedepginaCar">
    <w:name w:val="Pie de página Car"/>
    <w:link w:val="Piedepgina"/>
    <w:uiPriority w:val="99"/>
    <w:rsid w:val="005C0564"/>
    <w:rPr>
      <w:rFonts w:ascii="Times New Roman" w:hAnsi="Times New Roman"/>
      <w:lang w:val="es-ES_tradnl"/>
    </w:rPr>
  </w:style>
  <w:style w:type="paragraph" w:styleId="Textoindependiente">
    <w:name w:val="Body Text"/>
    <w:basedOn w:val="Normal"/>
    <w:link w:val="TextoindependienteCar"/>
    <w:uiPriority w:val="99"/>
    <w:unhideWhenUsed/>
    <w:rsid w:val="009C7E2A"/>
    <w:pPr>
      <w:spacing w:after="120"/>
    </w:pPr>
  </w:style>
  <w:style w:type="character" w:customStyle="1" w:styleId="TextoindependienteCar">
    <w:name w:val="Texto independiente Car"/>
    <w:link w:val="Textoindependiente"/>
    <w:uiPriority w:val="99"/>
    <w:rsid w:val="009C7E2A"/>
    <w:rPr>
      <w:rFonts w:ascii="Times New Roman" w:hAnsi="Times New Roman"/>
      <w:lang w:val="es-ES_tradnl"/>
    </w:rPr>
  </w:style>
  <w:style w:type="paragraph" w:styleId="Prrafodelista">
    <w:name w:val="List Paragraph"/>
    <w:aliases w:val="Párrafo N 1,Titulo 3"/>
    <w:basedOn w:val="Normal"/>
    <w:link w:val="PrrafodelistaCar"/>
    <w:uiPriority w:val="34"/>
    <w:qFormat/>
    <w:rsid w:val="009C7E2A"/>
    <w:pPr>
      <w:widowControl w:val="0"/>
    </w:pPr>
    <w:rPr>
      <w:rFonts w:ascii="Calibri" w:eastAsia="Calibri" w:hAnsi="Calibri" w:cs="Times New Roman"/>
      <w:sz w:val="22"/>
      <w:szCs w:val="22"/>
      <w:lang w:val="es-CL" w:eastAsia="en-US"/>
    </w:rPr>
  </w:style>
  <w:style w:type="paragraph" w:styleId="Textonotapie">
    <w:name w:val="footnote text"/>
    <w:basedOn w:val="Normal"/>
    <w:link w:val="TextonotapieCar"/>
    <w:uiPriority w:val="99"/>
    <w:unhideWhenUsed/>
    <w:rsid w:val="0054407E"/>
  </w:style>
  <w:style w:type="character" w:customStyle="1" w:styleId="TextonotapieCar">
    <w:name w:val="Texto nota pie Car"/>
    <w:link w:val="Textonotapie"/>
    <w:uiPriority w:val="99"/>
    <w:rsid w:val="0054407E"/>
    <w:rPr>
      <w:rFonts w:ascii="Times New Roman" w:hAnsi="Times New Roman"/>
      <w:lang w:val="es-ES_tradnl"/>
    </w:rPr>
  </w:style>
  <w:style w:type="character" w:styleId="Refdenotaalpie">
    <w:name w:val="footnote reference"/>
    <w:uiPriority w:val="99"/>
    <w:semiHidden/>
    <w:unhideWhenUsed/>
    <w:rsid w:val="0054407E"/>
    <w:rPr>
      <w:vertAlign w:val="superscript"/>
    </w:rPr>
  </w:style>
  <w:style w:type="paragraph" w:styleId="NormalWeb">
    <w:name w:val="Normal (Web)"/>
    <w:basedOn w:val="Normal"/>
    <w:uiPriority w:val="99"/>
    <w:semiHidden/>
    <w:unhideWhenUsed/>
    <w:rsid w:val="00293A4A"/>
    <w:pPr>
      <w:spacing w:before="100" w:beforeAutospacing="1" w:after="100" w:afterAutospacing="1"/>
    </w:pPr>
    <w:rPr>
      <w:lang w:val="es-CL"/>
    </w:rPr>
  </w:style>
  <w:style w:type="paragraph" w:styleId="Textodeglobo">
    <w:name w:val="Balloon Text"/>
    <w:basedOn w:val="Normal"/>
    <w:link w:val="TextodegloboCar"/>
    <w:uiPriority w:val="99"/>
    <w:semiHidden/>
    <w:unhideWhenUsed/>
    <w:rsid w:val="00D77EF1"/>
    <w:rPr>
      <w:rFonts w:ascii="Tahoma" w:hAnsi="Tahoma" w:cs="Tahoma"/>
      <w:sz w:val="16"/>
      <w:szCs w:val="16"/>
    </w:rPr>
  </w:style>
  <w:style w:type="character" w:customStyle="1" w:styleId="TextodegloboCar">
    <w:name w:val="Texto de globo Car"/>
    <w:link w:val="Textodeglobo"/>
    <w:uiPriority w:val="99"/>
    <w:semiHidden/>
    <w:rsid w:val="00D77EF1"/>
    <w:rPr>
      <w:rFonts w:ascii="Tahoma" w:hAnsi="Tahoma" w:cs="Tahoma"/>
      <w:sz w:val="16"/>
      <w:szCs w:val="16"/>
      <w:lang w:val="es-ES_tradnl"/>
    </w:rPr>
  </w:style>
  <w:style w:type="character" w:customStyle="1" w:styleId="TtuloCar">
    <w:name w:val="Título Car"/>
    <w:link w:val="Ttulo"/>
    <w:rsid w:val="0088371C"/>
    <w:rPr>
      <w:rFonts w:ascii="Tahoma" w:hAnsi="Tahoma"/>
      <w:b/>
      <w:u w:val="single"/>
      <w:lang w:val="es-ES_tradnl"/>
    </w:rPr>
  </w:style>
  <w:style w:type="character" w:customStyle="1" w:styleId="xbe">
    <w:name w:val="_xbe"/>
    <w:rsid w:val="002C4075"/>
  </w:style>
  <w:style w:type="character" w:styleId="Refdecomentario">
    <w:name w:val="annotation reference"/>
    <w:uiPriority w:val="99"/>
    <w:semiHidden/>
    <w:unhideWhenUsed/>
    <w:rsid w:val="00B26270"/>
    <w:rPr>
      <w:sz w:val="16"/>
      <w:szCs w:val="16"/>
    </w:rPr>
  </w:style>
  <w:style w:type="paragraph" w:styleId="Textocomentario">
    <w:name w:val="annotation text"/>
    <w:basedOn w:val="Normal"/>
    <w:link w:val="TextocomentarioCar"/>
    <w:uiPriority w:val="99"/>
    <w:unhideWhenUsed/>
    <w:rsid w:val="00B26270"/>
  </w:style>
  <w:style w:type="character" w:customStyle="1" w:styleId="TextocomentarioCar">
    <w:name w:val="Texto comentario Car"/>
    <w:link w:val="Textocomentario"/>
    <w:uiPriority w:val="99"/>
    <w:rsid w:val="00B26270"/>
    <w:rPr>
      <w:rFonts w:ascii="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B26270"/>
    <w:rPr>
      <w:b/>
      <w:bCs/>
    </w:rPr>
  </w:style>
  <w:style w:type="character" w:customStyle="1" w:styleId="AsuntodelcomentarioCar">
    <w:name w:val="Asunto del comentario Car"/>
    <w:link w:val="Asuntodelcomentario"/>
    <w:uiPriority w:val="99"/>
    <w:semiHidden/>
    <w:rsid w:val="00B26270"/>
    <w:rPr>
      <w:rFonts w:ascii="Times New Roman" w:hAnsi="Times New Roman"/>
      <w:b/>
      <w:bCs/>
      <w:lang w:val="es-ES_tradnl"/>
    </w:rPr>
  </w:style>
  <w:style w:type="paragraph" w:styleId="Revisin">
    <w:name w:val="Revision"/>
    <w:hidden/>
    <w:uiPriority w:val="99"/>
    <w:semiHidden/>
    <w:rsid w:val="00576870"/>
    <w:rPr>
      <w:rFonts w:ascii="Calibri Light" w:hAnsi="Calibri Light" w:cs="Calibri Light"/>
      <w:spacing w:val="8"/>
      <w:sz w:val="24"/>
      <w:szCs w:val="24"/>
      <w:lang w:val="es-ES_tradnl"/>
    </w:rPr>
  </w:style>
  <w:style w:type="character" w:customStyle="1" w:styleId="PrrafodelistaCar">
    <w:name w:val="Párrafo de lista Car"/>
    <w:aliases w:val="Párrafo N 1 Car,Titulo 3 Car"/>
    <w:basedOn w:val="Fuentedeprrafopredeter"/>
    <w:link w:val="Prrafodelista"/>
    <w:uiPriority w:val="34"/>
    <w:locked/>
    <w:rsid w:val="00B1369E"/>
    <w:rPr>
      <w:rFonts w:ascii="Calibri" w:eastAsia="Calibri" w:hAnsi="Calibri"/>
      <w:spacing w:val="8"/>
      <w:sz w:val="22"/>
      <w:szCs w:val="22"/>
      <w:lang w:eastAsia="en-US"/>
    </w:rPr>
  </w:style>
  <w:style w:type="character" w:styleId="Hipervnculo">
    <w:name w:val="Hyperlink"/>
    <w:basedOn w:val="Fuentedeprrafopredeter"/>
    <w:uiPriority w:val="99"/>
    <w:rsid w:val="00FB08D0"/>
    <w:rPr>
      <w:color w:val="0000FF"/>
      <w:u w:val="single"/>
    </w:rPr>
  </w:style>
  <w:style w:type="paragraph" w:styleId="Sinespaciado">
    <w:name w:val="No Spacing"/>
    <w:uiPriority w:val="1"/>
    <w:qFormat/>
    <w:rsid w:val="00231F35"/>
    <w:pPr>
      <w:jc w:val="both"/>
    </w:pPr>
    <w:rPr>
      <w:rFonts w:ascii="Arial Narrow" w:eastAsiaTheme="minorHAnsi" w:hAnsi="Arial Narrow"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9570">
      <w:bodyDiv w:val="1"/>
      <w:marLeft w:val="0"/>
      <w:marRight w:val="0"/>
      <w:marTop w:val="0"/>
      <w:marBottom w:val="0"/>
      <w:divBdr>
        <w:top w:val="none" w:sz="0" w:space="0" w:color="auto"/>
        <w:left w:val="none" w:sz="0" w:space="0" w:color="auto"/>
        <w:bottom w:val="none" w:sz="0" w:space="0" w:color="auto"/>
        <w:right w:val="none" w:sz="0" w:space="0" w:color="auto"/>
      </w:divBdr>
    </w:div>
    <w:div w:id="82840482">
      <w:bodyDiv w:val="1"/>
      <w:marLeft w:val="0"/>
      <w:marRight w:val="0"/>
      <w:marTop w:val="0"/>
      <w:marBottom w:val="0"/>
      <w:divBdr>
        <w:top w:val="none" w:sz="0" w:space="0" w:color="auto"/>
        <w:left w:val="none" w:sz="0" w:space="0" w:color="auto"/>
        <w:bottom w:val="none" w:sz="0" w:space="0" w:color="auto"/>
        <w:right w:val="none" w:sz="0" w:space="0" w:color="auto"/>
      </w:divBdr>
    </w:div>
    <w:div w:id="489563735">
      <w:bodyDiv w:val="1"/>
      <w:marLeft w:val="0"/>
      <w:marRight w:val="0"/>
      <w:marTop w:val="0"/>
      <w:marBottom w:val="0"/>
      <w:divBdr>
        <w:top w:val="none" w:sz="0" w:space="0" w:color="auto"/>
        <w:left w:val="none" w:sz="0" w:space="0" w:color="auto"/>
        <w:bottom w:val="none" w:sz="0" w:space="0" w:color="auto"/>
        <w:right w:val="none" w:sz="0" w:space="0" w:color="auto"/>
      </w:divBdr>
    </w:div>
    <w:div w:id="785933031">
      <w:bodyDiv w:val="1"/>
      <w:marLeft w:val="0"/>
      <w:marRight w:val="0"/>
      <w:marTop w:val="0"/>
      <w:marBottom w:val="0"/>
      <w:divBdr>
        <w:top w:val="none" w:sz="0" w:space="0" w:color="auto"/>
        <w:left w:val="none" w:sz="0" w:space="0" w:color="auto"/>
        <w:bottom w:val="none" w:sz="0" w:space="0" w:color="auto"/>
        <w:right w:val="none" w:sz="0" w:space="0" w:color="auto"/>
      </w:divBdr>
    </w:div>
    <w:div w:id="884290061">
      <w:bodyDiv w:val="1"/>
      <w:marLeft w:val="0"/>
      <w:marRight w:val="0"/>
      <w:marTop w:val="0"/>
      <w:marBottom w:val="0"/>
      <w:divBdr>
        <w:top w:val="none" w:sz="0" w:space="0" w:color="auto"/>
        <w:left w:val="none" w:sz="0" w:space="0" w:color="auto"/>
        <w:bottom w:val="none" w:sz="0" w:space="0" w:color="auto"/>
        <w:right w:val="none" w:sz="0" w:space="0" w:color="auto"/>
      </w:divBdr>
    </w:div>
    <w:div w:id="1128474791">
      <w:bodyDiv w:val="1"/>
      <w:marLeft w:val="0"/>
      <w:marRight w:val="0"/>
      <w:marTop w:val="0"/>
      <w:marBottom w:val="0"/>
      <w:divBdr>
        <w:top w:val="none" w:sz="0" w:space="0" w:color="auto"/>
        <w:left w:val="none" w:sz="0" w:space="0" w:color="auto"/>
        <w:bottom w:val="none" w:sz="0" w:space="0" w:color="auto"/>
        <w:right w:val="none" w:sz="0" w:space="0" w:color="auto"/>
      </w:divBdr>
    </w:div>
    <w:div w:id="1257439897">
      <w:bodyDiv w:val="1"/>
      <w:marLeft w:val="0"/>
      <w:marRight w:val="0"/>
      <w:marTop w:val="0"/>
      <w:marBottom w:val="0"/>
      <w:divBdr>
        <w:top w:val="none" w:sz="0" w:space="0" w:color="auto"/>
        <w:left w:val="none" w:sz="0" w:space="0" w:color="auto"/>
        <w:bottom w:val="none" w:sz="0" w:space="0" w:color="auto"/>
        <w:right w:val="none" w:sz="0" w:space="0" w:color="auto"/>
      </w:divBdr>
    </w:div>
    <w:div w:id="1428117449">
      <w:bodyDiv w:val="1"/>
      <w:marLeft w:val="0"/>
      <w:marRight w:val="0"/>
      <w:marTop w:val="0"/>
      <w:marBottom w:val="0"/>
      <w:divBdr>
        <w:top w:val="none" w:sz="0" w:space="0" w:color="auto"/>
        <w:left w:val="none" w:sz="0" w:space="0" w:color="auto"/>
        <w:bottom w:val="none" w:sz="0" w:space="0" w:color="auto"/>
        <w:right w:val="none" w:sz="0" w:space="0" w:color="auto"/>
      </w:divBdr>
    </w:div>
    <w:div w:id="1446389571">
      <w:bodyDiv w:val="1"/>
      <w:marLeft w:val="0"/>
      <w:marRight w:val="0"/>
      <w:marTop w:val="0"/>
      <w:marBottom w:val="0"/>
      <w:divBdr>
        <w:top w:val="none" w:sz="0" w:space="0" w:color="auto"/>
        <w:left w:val="none" w:sz="0" w:space="0" w:color="auto"/>
        <w:bottom w:val="none" w:sz="0" w:space="0" w:color="auto"/>
        <w:right w:val="none" w:sz="0" w:space="0" w:color="auto"/>
      </w:divBdr>
    </w:div>
    <w:div w:id="1707414443">
      <w:bodyDiv w:val="1"/>
      <w:marLeft w:val="0"/>
      <w:marRight w:val="0"/>
      <w:marTop w:val="0"/>
      <w:marBottom w:val="0"/>
      <w:divBdr>
        <w:top w:val="none" w:sz="0" w:space="0" w:color="auto"/>
        <w:left w:val="none" w:sz="0" w:space="0" w:color="auto"/>
        <w:bottom w:val="none" w:sz="0" w:space="0" w:color="auto"/>
        <w:right w:val="none" w:sz="0" w:space="0" w:color="auto"/>
      </w:divBdr>
    </w:div>
    <w:div w:id="18210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377-1A30-44E3-AA63-A61AD01E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5306</Words>
  <Characters>28966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Contrato EPC modelo licitaciones ampliaciones zonales</vt:lpstr>
    </vt:vector>
  </TitlesOfParts>
  <Company>Coordinador Eléctrico Nacional</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EPC modelo licitaciones ampliaciones zonales</dc:title>
  <dc:subject>Lictaciones Obras de Transmisión</dc:subject>
  <dc:creator>Departamento de Licitaciones</dc:creator>
  <cp:keywords>Contrato; Condicionadas; Ampliación</cp:keywords>
  <cp:lastModifiedBy>Diego Américo Huarapil Hidalgo</cp:lastModifiedBy>
  <cp:revision>14</cp:revision>
  <cp:lastPrinted>2018-10-09T22:27:00Z</cp:lastPrinted>
  <dcterms:created xsi:type="dcterms:W3CDTF">2019-03-07T21:54:00Z</dcterms:created>
  <dcterms:modified xsi:type="dcterms:W3CDTF">2019-06-06T15:23:00Z</dcterms:modified>
</cp:coreProperties>
</file>